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03F79" w:rsidR="00C338D9" w:rsidP="16482ED7" w:rsidRDefault="00742DE2" w14:paraId="52E841E3" w14:textId="752F2B93">
      <w:pPr>
        <w:spacing w:line="276" w:lineRule="auto"/>
        <w:jc w:val="center"/>
      </w:pPr>
    </w:p>
    <w:p w:rsidRPr="00F03F79" w:rsidR="00742DE2" w:rsidP="16482ED7" w:rsidRDefault="00742DE2" w14:paraId="22A1F28D" w14:textId="77777777">
      <w:pPr>
        <w:spacing w:line="276" w:lineRule="auto"/>
        <w:rPr>
          <w:rFonts w:ascii="Aptos" w:hAnsi="Aptos" w:eastAsia="Aptos" w:cs="Aptos" w:asciiTheme="minorAscii" w:hAnsiTheme="minorAscii" w:eastAsiaTheme="minorAscii" w:cstheme="minorAscii"/>
        </w:rPr>
      </w:pPr>
    </w:p>
    <w:p w:rsidRPr="00F03F79" w:rsidR="00742DE2" w:rsidP="16482ED7" w:rsidRDefault="00742DE2" w14:paraId="4FF06EB1" w14:textId="77777777">
      <w:pPr>
        <w:spacing w:line="276" w:lineRule="auto"/>
        <w:rPr>
          <w:rFonts w:ascii="Aptos" w:hAnsi="Aptos" w:eastAsia="Aptos" w:cs="Aptos" w:asciiTheme="minorAscii" w:hAnsiTheme="minorAscii" w:eastAsiaTheme="minorAscii" w:cstheme="minorAscii"/>
        </w:rPr>
      </w:pPr>
    </w:p>
    <w:p w:rsidRPr="00F03F79" w:rsidR="00C338D9" w:rsidP="16482ED7" w:rsidRDefault="00C338D9" w14:paraId="64BA2253" w14:textId="77777777">
      <w:pPr>
        <w:spacing w:after="11" w:line="276" w:lineRule="auto"/>
        <w:rPr>
          <w:rFonts w:ascii="Aptos" w:hAnsi="Aptos" w:eastAsia="Aptos" w:cs="Aptos" w:asciiTheme="minorAscii" w:hAnsiTheme="minorAscii" w:eastAsiaTheme="minorAscii" w:cstheme="minorAscii"/>
          <w:sz w:val="30"/>
          <w:szCs w:val="30"/>
        </w:rPr>
      </w:pPr>
    </w:p>
    <w:p w:rsidRPr="00F03F79" w:rsidR="00F03F79" w:rsidP="16482ED7" w:rsidRDefault="00F03F79" w14:paraId="531E6143" w14:textId="70F12394">
      <w:pPr>
        <w:pStyle w:val="Normal"/>
        <w:spacing w:line="276" w:lineRule="auto"/>
        <w:jc w:val="center"/>
        <w:rPr>
          <w:rFonts w:ascii="Aptos" w:hAnsi="Aptos" w:eastAsia="Aptos" w:cs="Aptos" w:asciiTheme="minorAscii" w:hAnsiTheme="minorAscii" w:eastAsiaTheme="minorAscii" w:cstheme="minorAscii"/>
          <w:b w:val="1"/>
          <w:bCs w:val="1"/>
          <w:sz w:val="96"/>
          <w:szCs w:val="96"/>
        </w:rPr>
      </w:pPr>
      <w:r w:rsidRPr="16482ED7" w:rsidR="598DB3CE">
        <w:rPr>
          <w:rFonts w:ascii="Aptos" w:hAnsi="Aptos" w:eastAsia="Aptos" w:cs="Aptos" w:asciiTheme="minorAscii" w:hAnsiTheme="minorAscii" w:eastAsiaTheme="minorAscii" w:cstheme="minorAscii"/>
          <w:b w:val="1"/>
          <w:bCs w:val="1"/>
          <w:sz w:val="72"/>
          <w:szCs w:val="72"/>
        </w:rPr>
        <w:t xml:space="preserve">Whistleblowing Policy </w:t>
      </w:r>
    </w:p>
    <w:p w:rsidRPr="00F03F79" w:rsidR="00F03F79" w:rsidP="16482ED7" w:rsidRDefault="00F03F79" w14:paraId="0053A8E6" w14:textId="531F8F5E">
      <w:pPr>
        <w:pStyle w:val="Normal"/>
        <w:spacing w:line="276" w:lineRule="auto"/>
        <w:jc w:val="center"/>
      </w:pPr>
      <w:r w:rsidRPr="16482ED7" w:rsidR="4565DA49">
        <w:rPr>
          <w:rFonts w:ascii="Aptos" w:hAnsi="Aptos" w:eastAsia="Aptos" w:cs="Aptos" w:asciiTheme="minorAscii" w:hAnsiTheme="minorAscii" w:eastAsiaTheme="minorAscii" w:cstheme="minorAscii"/>
          <w:b w:val="1"/>
          <w:bCs w:val="1"/>
          <w:sz w:val="40"/>
          <w:szCs w:val="40"/>
        </w:rPr>
        <w:t>Elmtree</w:t>
      </w:r>
      <w:r w:rsidRPr="16482ED7" w:rsidR="4565DA49">
        <w:rPr>
          <w:rFonts w:ascii="Aptos" w:hAnsi="Aptos" w:eastAsia="Aptos" w:cs="Aptos" w:asciiTheme="minorAscii" w:hAnsiTheme="minorAscii" w:eastAsiaTheme="minorAscii" w:cstheme="minorAscii"/>
          <w:b w:val="1"/>
          <w:bCs w:val="1"/>
          <w:sz w:val="40"/>
          <w:szCs w:val="40"/>
        </w:rPr>
        <w:t xml:space="preserve"> Grove School </w:t>
      </w:r>
    </w:p>
    <w:p w:rsidR="16482ED7" w:rsidP="16482ED7" w:rsidRDefault="16482ED7" w14:paraId="62869596" w14:textId="0F3D1974">
      <w:pPr>
        <w:pStyle w:val="Normal"/>
        <w:spacing w:line="276" w:lineRule="auto"/>
        <w:jc w:val="center"/>
        <w:rPr>
          <w:rFonts w:ascii="Aptos" w:hAnsi="Aptos" w:eastAsia="Aptos" w:cs="Aptos" w:asciiTheme="minorAscii" w:hAnsiTheme="minorAscii" w:eastAsiaTheme="minorAscii" w:cstheme="minorAscii"/>
          <w:b w:val="1"/>
          <w:bCs w:val="1"/>
          <w:sz w:val="40"/>
          <w:szCs w:val="40"/>
        </w:rPr>
      </w:pPr>
    </w:p>
    <w:p w:rsidR="3B328601" w:rsidP="16482ED7" w:rsidRDefault="3B328601" w14:paraId="356A637D" w14:textId="73F5A25A">
      <w:pPr>
        <w:pStyle w:val="Normal"/>
        <w:spacing w:line="276" w:lineRule="auto"/>
        <w:jc w:val="center"/>
      </w:pPr>
      <w:r w:rsidR="3B328601">
        <w:drawing>
          <wp:inline wp14:editId="39C54E09" wp14:anchorId="4CF6B820">
            <wp:extent cx="1905000" cy="1905000"/>
            <wp:effectExtent l="0" t="0" r="0" b="0"/>
            <wp:docPr id="15386772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38677234" name="Picture 1538677234"/>
                    <pic:cNvPicPr/>
                  </pic:nvPicPr>
                  <pic:blipFill>
                    <a:blip xmlns:r="http://schemas.openxmlformats.org/officeDocument/2006/relationships" r:embed="rId1083219791">
                      <a:extLst>
                        <a:ext uri="{28A0092B-C50C-407E-A947-70E740481C1C}">
                          <a14:useLocalDpi xmlns:a14="http://schemas.microsoft.com/office/drawing/2010/main"/>
                        </a:ext>
                      </a:extLst>
                    </a:blip>
                    <a:stretch>
                      <a:fillRect/>
                    </a:stretch>
                  </pic:blipFill>
                  <pic:spPr>
                    <a:xfrm>
                      <a:off x="0" y="0"/>
                      <a:ext cx="1905000" cy="1905000"/>
                    </a:xfrm>
                    <a:prstGeom prst="rect">
                      <a:avLst/>
                    </a:prstGeom>
                  </pic:spPr>
                </pic:pic>
              </a:graphicData>
            </a:graphic>
          </wp:inline>
        </w:drawing>
      </w:r>
    </w:p>
    <w:p w:rsidR="16482ED7" w:rsidP="16482ED7" w:rsidRDefault="16482ED7" w14:paraId="6856C9B2" w14:textId="701DEC7F">
      <w:pPr>
        <w:spacing w:line="276" w:lineRule="auto"/>
        <w:jc w:val="center"/>
        <w:rPr>
          <w:rFonts w:ascii="Aptos" w:hAnsi="Aptos" w:eastAsia="Aptos" w:cs="Aptos" w:asciiTheme="minorAscii" w:hAnsiTheme="minorAscii" w:eastAsiaTheme="minorAscii" w:cstheme="minorAscii"/>
          <w:b w:val="1"/>
          <w:bCs w:val="1"/>
          <w:sz w:val="40"/>
          <w:szCs w:val="40"/>
        </w:rPr>
      </w:pPr>
    </w:p>
    <w:p w:rsidR="16482ED7" w:rsidP="16482ED7" w:rsidRDefault="16482ED7" w14:paraId="284A9ACD" w14:textId="39587C4B">
      <w:pPr>
        <w:spacing w:line="276" w:lineRule="auto"/>
        <w:jc w:val="center"/>
        <w:rPr>
          <w:rFonts w:ascii="Aptos" w:hAnsi="Aptos" w:eastAsia="Aptos" w:cs="Aptos" w:asciiTheme="minorAscii" w:hAnsiTheme="minorAscii" w:eastAsiaTheme="minorAscii" w:cstheme="minorAscii"/>
          <w:b w:val="1"/>
          <w:bCs w:val="1"/>
          <w:sz w:val="40"/>
          <w:szCs w:val="40"/>
        </w:rPr>
      </w:pPr>
    </w:p>
    <w:p w:rsidR="16482ED7" w:rsidP="16482ED7" w:rsidRDefault="16482ED7" w14:paraId="4207BDF1" w14:textId="64905DDF">
      <w:pPr>
        <w:spacing w:line="276" w:lineRule="auto"/>
        <w:jc w:val="center"/>
        <w:rPr>
          <w:rFonts w:ascii="Aptos" w:hAnsi="Aptos" w:eastAsia="Aptos" w:cs="Aptos" w:asciiTheme="minorAscii" w:hAnsiTheme="minorAscii" w:eastAsiaTheme="minorAscii" w:cstheme="minorAscii"/>
          <w:b w:val="1"/>
          <w:bCs w:val="1"/>
          <w:sz w:val="40"/>
          <w:szCs w:val="40"/>
        </w:rPr>
      </w:pPr>
    </w:p>
    <w:p w:rsidR="16482ED7" w:rsidP="16482ED7" w:rsidRDefault="16482ED7" w14:paraId="4DF289D8" w14:textId="4E391E3F">
      <w:pPr>
        <w:spacing w:line="276" w:lineRule="auto"/>
        <w:jc w:val="center"/>
        <w:rPr>
          <w:rFonts w:ascii="Aptos" w:hAnsi="Aptos" w:eastAsia="Aptos" w:cs="Aptos" w:asciiTheme="minorAscii" w:hAnsiTheme="minorAscii" w:eastAsiaTheme="minorAscii" w:cstheme="minorAscii"/>
          <w:b w:val="1"/>
          <w:bCs w:val="1"/>
          <w:sz w:val="40"/>
          <w:szCs w:val="40"/>
        </w:rPr>
      </w:pPr>
    </w:p>
    <w:tbl>
      <w:tblPr>
        <w:tblStyle w:val="TableGrid"/>
        <w:bidiVisual w:val="0"/>
        <w:tblW w:w="0" w:type="auto"/>
        <w:tblInd w:w="-270" w:type="dxa"/>
        <w:tblBorders>
          <w:top w:val="single" w:sz="6"/>
          <w:left w:val="single" w:sz="6"/>
          <w:bottom w:val="single" w:sz="6"/>
          <w:right w:val="single" w:sz="6"/>
        </w:tblBorders>
        <w:tblLook w:val="04A0" w:firstRow="1" w:lastRow="0" w:firstColumn="1" w:lastColumn="0" w:noHBand="0" w:noVBand="1"/>
      </w:tblPr>
      <w:tblGrid>
        <w:gridCol w:w="3570"/>
        <w:gridCol w:w="6570"/>
      </w:tblGrid>
      <w:tr w:rsidR="16482ED7" w:rsidTr="16482ED7" w14:paraId="4FAB0269">
        <w:trPr>
          <w:trHeight w:val="300"/>
        </w:trPr>
        <w:tc>
          <w:tcPr>
            <w:tcW w:w="3570" w:type="dxa"/>
            <w:tcMar>
              <w:left w:w="105" w:type="dxa"/>
              <w:right w:w="105" w:type="dxa"/>
            </w:tcMar>
            <w:vAlign w:val="top"/>
          </w:tcPr>
          <w:p w:rsidR="16482ED7" w:rsidP="16482ED7" w:rsidRDefault="16482ED7" w14:paraId="658883F1" w14:textId="40EA5125">
            <w:pPr>
              <w:pStyle w:val="Title"/>
              <w:spacing w:before="76"/>
              <w:ind w:left="0" w:right="2052"/>
              <w:jc w:val="left"/>
              <w:rPr>
                <w:rFonts w:ascii="Aptos" w:hAnsi="Aptos" w:eastAsia="Aptos" w:cs="Aptos"/>
                <w:b w:val="0"/>
                <w:bCs w:val="0"/>
                <w:i w:val="0"/>
                <w:iCs w:val="0"/>
                <w:caps w:val="0"/>
                <w:smallCaps w:val="0"/>
                <w:color w:val="000000" w:themeColor="text1" w:themeTint="FF" w:themeShade="FF"/>
                <w:sz w:val="22"/>
                <w:szCs w:val="22"/>
              </w:rPr>
            </w:pPr>
            <w:r w:rsidRPr="16482ED7" w:rsidR="16482ED7">
              <w:rPr>
                <w:rFonts w:ascii="Aptos" w:hAnsi="Aptos" w:eastAsia="Aptos" w:cs="Aptos"/>
                <w:b w:val="1"/>
                <w:bCs w:val="1"/>
                <w:i w:val="0"/>
                <w:iCs w:val="0"/>
                <w:caps w:val="0"/>
                <w:smallCaps w:val="0"/>
                <w:color w:val="000000" w:themeColor="text1" w:themeTint="FF" w:themeShade="FF"/>
                <w:sz w:val="22"/>
                <w:szCs w:val="22"/>
                <w:lang w:val="en-GB"/>
              </w:rPr>
              <w:t>Version:</w:t>
            </w:r>
          </w:p>
        </w:tc>
        <w:tc>
          <w:tcPr>
            <w:tcW w:w="6570" w:type="dxa"/>
            <w:tcMar>
              <w:left w:w="105" w:type="dxa"/>
              <w:right w:w="105" w:type="dxa"/>
            </w:tcMar>
            <w:vAlign w:val="top"/>
          </w:tcPr>
          <w:p w:rsidR="5AE9AEC0" w:rsidP="16482ED7" w:rsidRDefault="5AE9AEC0" w14:paraId="276B2D05" w14:textId="68D501A9">
            <w:pPr>
              <w:pStyle w:val="Title"/>
              <w:spacing w:before="76"/>
              <w:ind w:left="0" w:right="2052"/>
              <w:jc w:val="left"/>
            </w:pPr>
            <w:r w:rsidRPr="16482ED7" w:rsidR="5AE9AEC0">
              <w:rPr>
                <w:rFonts w:ascii="Aptos" w:hAnsi="Aptos" w:eastAsia="Aptos" w:cs="Aptos"/>
                <w:b w:val="0"/>
                <w:bCs w:val="0"/>
                <w:i w:val="0"/>
                <w:iCs w:val="0"/>
                <w:caps w:val="0"/>
                <w:smallCaps w:val="0"/>
                <w:color w:val="000000" w:themeColor="text1" w:themeTint="FF" w:themeShade="FF"/>
                <w:sz w:val="22"/>
                <w:szCs w:val="22"/>
                <w:lang w:val="en-GB"/>
              </w:rPr>
              <w:t>1</w:t>
            </w:r>
          </w:p>
        </w:tc>
      </w:tr>
      <w:tr w:rsidR="16482ED7" w:rsidTr="16482ED7" w14:paraId="48399974">
        <w:trPr>
          <w:trHeight w:val="615"/>
        </w:trPr>
        <w:tc>
          <w:tcPr>
            <w:tcW w:w="3570" w:type="dxa"/>
            <w:tcMar>
              <w:left w:w="105" w:type="dxa"/>
              <w:right w:w="105" w:type="dxa"/>
            </w:tcMar>
            <w:vAlign w:val="top"/>
          </w:tcPr>
          <w:p w:rsidR="16482ED7" w:rsidP="16482ED7" w:rsidRDefault="16482ED7" w14:paraId="624860EF" w14:textId="69084853">
            <w:pPr>
              <w:pStyle w:val="Title"/>
              <w:spacing w:before="76"/>
              <w:ind w:left="0" w:right="2052"/>
              <w:jc w:val="left"/>
              <w:rPr>
                <w:rFonts w:ascii="Aptos" w:hAnsi="Aptos" w:eastAsia="Aptos" w:cs="Aptos"/>
                <w:b w:val="0"/>
                <w:bCs w:val="0"/>
                <w:i w:val="0"/>
                <w:iCs w:val="0"/>
                <w:caps w:val="0"/>
                <w:smallCaps w:val="0"/>
                <w:color w:val="000000" w:themeColor="text1" w:themeTint="FF" w:themeShade="FF"/>
                <w:sz w:val="22"/>
                <w:szCs w:val="22"/>
              </w:rPr>
            </w:pPr>
            <w:r w:rsidRPr="16482ED7" w:rsidR="16482ED7">
              <w:rPr>
                <w:rFonts w:ascii="Aptos" w:hAnsi="Aptos" w:eastAsia="Aptos" w:cs="Aptos"/>
                <w:b w:val="1"/>
                <w:bCs w:val="1"/>
                <w:i w:val="0"/>
                <w:iCs w:val="0"/>
                <w:caps w:val="0"/>
                <w:smallCaps w:val="0"/>
                <w:color w:val="000000" w:themeColor="text1" w:themeTint="FF" w:themeShade="FF"/>
                <w:sz w:val="22"/>
                <w:szCs w:val="22"/>
                <w:lang w:val="en-GB"/>
              </w:rPr>
              <w:t>Authorised by:</w:t>
            </w:r>
          </w:p>
        </w:tc>
        <w:tc>
          <w:tcPr>
            <w:tcW w:w="6570" w:type="dxa"/>
            <w:tcMar>
              <w:left w:w="105" w:type="dxa"/>
              <w:right w:w="105" w:type="dxa"/>
            </w:tcMar>
            <w:vAlign w:val="top"/>
          </w:tcPr>
          <w:p w:rsidR="44E5A669" w:rsidRDefault="44E5A669" w14:paraId="7D6BC0D9" w14:textId="368350A5">
            <w:r w:rsidRPr="16482ED7" w:rsidR="44E5A669">
              <w:rPr>
                <w:rFonts w:ascii="Aptos" w:hAnsi="Aptos" w:eastAsia="Aptos" w:cs="Aptos"/>
                <w:b w:val="1"/>
                <w:bCs w:val="1"/>
                <w:i w:val="0"/>
                <w:iCs w:val="0"/>
                <w:caps w:val="0"/>
                <w:smallCaps w:val="0"/>
                <w:color w:val="000000" w:themeColor="text1" w:themeTint="FF" w:themeShade="FF"/>
                <w:sz w:val="22"/>
                <w:szCs w:val="22"/>
                <w:lang w:val="en-GB"/>
              </w:rPr>
              <w:t xml:space="preserve">Sarah Morrison </w:t>
            </w:r>
          </w:p>
        </w:tc>
      </w:tr>
      <w:tr w:rsidR="16482ED7" w:rsidTr="16482ED7" w14:paraId="63D6A2CD">
        <w:trPr>
          <w:trHeight w:val="300"/>
        </w:trPr>
        <w:tc>
          <w:tcPr>
            <w:tcW w:w="3570" w:type="dxa"/>
            <w:tcMar>
              <w:left w:w="105" w:type="dxa"/>
              <w:right w:w="105" w:type="dxa"/>
            </w:tcMar>
            <w:vAlign w:val="top"/>
          </w:tcPr>
          <w:p w:rsidR="16482ED7" w:rsidP="16482ED7" w:rsidRDefault="16482ED7" w14:paraId="2D6AA29E" w14:textId="14546B58">
            <w:pPr>
              <w:pStyle w:val="Title"/>
              <w:spacing w:before="76"/>
              <w:ind w:left="0" w:right="2052"/>
              <w:jc w:val="left"/>
              <w:rPr>
                <w:rFonts w:ascii="Aptos" w:hAnsi="Aptos" w:eastAsia="Aptos" w:cs="Aptos"/>
                <w:b w:val="0"/>
                <w:bCs w:val="0"/>
                <w:i w:val="0"/>
                <w:iCs w:val="0"/>
                <w:caps w:val="0"/>
                <w:smallCaps w:val="0"/>
                <w:color w:val="000000" w:themeColor="text1" w:themeTint="FF" w:themeShade="FF"/>
                <w:sz w:val="22"/>
                <w:szCs w:val="22"/>
              </w:rPr>
            </w:pPr>
            <w:r w:rsidRPr="16482ED7" w:rsidR="16482ED7">
              <w:rPr>
                <w:rFonts w:ascii="Aptos" w:hAnsi="Aptos" w:eastAsia="Aptos" w:cs="Aptos"/>
                <w:b w:val="1"/>
                <w:bCs w:val="1"/>
                <w:i w:val="0"/>
                <w:iCs w:val="0"/>
                <w:caps w:val="0"/>
                <w:smallCaps w:val="0"/>
                <w:color w:val="000000" w:themeColor="text1" w:themeTint="FF" w:themeShade="FF"/>
                <w:sz w:val="22"/>
                <w:szCs w:val="22"/>
                <w:lang w:val="en-GB"/>
              </w:rPr>
              <w:t>For use in:</w:t>
            </w:r>
          </w:p>
        </w:tc>
        <w:tc>
          <w:tcPr>
            <w:tcW w:w="6570" w:type="dxa"/>
            <w:tcMar>
              <w:left w:w="105" w:type="dxa"/>
              <w:right w:w="105" w:type="dxa"/>
            </w:tcMar>
            <w:vAlign w:val="top"/>
          </w:tcPr>
          <w:p w:rsidR="16482ED7" w:rsidP="16482ED7" w:rsidRDefault="16482ED7" w14:paraId="15DE763A" w14:textId="56815A33">
            <w:pPr>
              <w:pStyle w:val="Title"/>
              <w:spacing w:before="76"/>
              <w:ind w:left="0" w:right="2052"/>
              <w:jc w:val="left"/>
              <w:rPr>
                <w:rFonts w:ascii="Aptos" w:hAnsi="Aptos" w:eastAsia="Aptos" w:cs="Aptos"/>
                <w:b w:val="0"/>
                <w:bCs w:val="0"/>
                <w:i w:val="0"/>
                <w:iCs w:val="0"/>
                <w:caps w:val="0"/>
                <w:smallCaps w:val="0"/>
                <w:color w:val="000000" w:themeColor="text1" w:themeTint="FF" w:themeShade="FF"/>
                <w:sz w:val="22"/>
                <w:szCs w:val="22"/>
              </w:rPr>
            </w:pPr>
            <w:r w:rsidRPr="16482ED7" w:rsidR="16482ED7">
              <w:rPr>
                <w:rFonts w:ascii="Aptos" w:hAnsi="Aptos" w:eastAsia="Aptos" w:cs="Aptos"/>
                <w:b w:val="0"/>
                <w:bCs w:val="0"/>
                <w:i w:val="0"/>
                <w:iCs w:val="0"/>
                <w:caps w:val="0"/>
                <w:smallCaps w:val="0"/>
                <w:color w:val="000000" w:themeColor="text1" w:themeTint="FF" w:themeShade="FF"/>
                <w:sz w:val="22"/>
                <w:szCs w:val="22"/>
                <w:lang w:val="en-GB"/>
              </w:rPr>
              <w:t xml:space="preserve">Elmtree Grove School </w:t>
            </w:r>
          </w:p>
        </w:tc>
      </w:tr>
      <w:tr w:rsidR="16482ED7" w:rsidTr="16482ED7" w14:paraId="598EDDDB">
        <w:trPr>
          <w:trHeight w:val="300"/>
        </w:trPr>
        <w:tc>
          <w:tcPr>
            <w:tcW w:w="3570" w:type="dxa"/>
            <w:tcMar>
              <w:left w:w="105" w:type="dxa"/>
              <w:right w:w="105" w:type="dxa"/>
            </w:tcMar>
            <w:vAlign w:val="top"/>
          </w:tcPr>
          <w:p w:rsidR="16482ED7" w:rsidP="16482ED7" w:rsidRDefault="16482ED7" w14:paraId="0AE6A342" w14:textId="11EDAAB6">
            <w:pPr>
              <w:pStyle w:val="Title"/>
              <w:spacing w:before="76"/>
              <w:ind w:left="0" w:right="2052"/>
              <w:jc w:val="left"/>
              <w:rPr>
                <w:rFonts w:ascii="Aptos" w:hAnsi="Aptos" w:eastAsia="Aptos" w:cs="Aptos"/>
                <w:b w:val="0"/>
                <w:bCs w:val="0"/>
                <w:i w:val="0"/>
                <w:iCs w:val="0"/>
                <w:caps w:val="0"/>
                <w:smallCaps w:val="0"/>
                <w:color w:val="000000" w:themeColor="text1" w:themeTint="FF" w:themeShade="FF"/>
                <w:sz w:val="22"/>
                <w:szCs w:val="22"/>
              </w:rPr>
            </w:pPr>
            <w:r w:rsidRPr="16482ED7" w:rsidR="16482ED7">
              <w:rPr>
                <w:rFonts w:ascii="Aptos" w:hAnsi="Aptos" w:eastAsia="Aptos" w:cs="Aptos"/>
                <w:b w:val="1"/>
                <w:bCs w:val="1"/>
                <w:i w:val="0"/>
                <w:iCs w:val="0"/>
                <w:caps w:val="0"/>
                <w:smallCaps w:val="0"/>
                <w:color w:val="000000" w:themeColor="text1" w:themeTint="FF" w:themeShade="FF"/>
                <w:sz w:val="22"/>
                <w:szCs w:val="22"/>
                <w:lang w:val="en-GB"/>
              </w:rPr>
              <w:t>Review date:</w:t>
            </w:r>
          </w:p>
        </w:tc>
        <w:tc>
          <w:tcPr>
            <w:tcW w:w="6570" w:type="dxa"/>
            <w:tcMar>
              <w:left w:w="105" w:type="dxa"/>
              <w:right w:w="105" w:type="dxa"/>
            </w:tcMar>
            <w:vAlign w:val="top"/>
          </w:tcPr>
          <w:p w:rsidR="294ECCC4" w:rsidP="16482ED7" w:rsidRDefault="294ECCC4" w14:paraId="6DB03DBC" w14:textId="2A42042C">
            <w:pPr>
              <w:pStyle w:val="Title"/>
              <w:spacing w:before="76" w:beforeAutospacing="off" w:after="0" w:afterAutospacing="off" w:line="259" w:lineRule="auto"/>
              <w:ind w:left="0" w:right="2052"/>
              <w:jc w:val="left"/>
            </w:pPr>
            <w:r w:rsidRPr="16482ED7" w:rsidR="294ECCC4">
              <w:rPr>
                <w:rFonts w:ascii="Aptos" w:hAnsi="Aptos" w:eastAsia="Aptos" w:cs="Aptos"/>
                <w:b w:val="0"/>
                <w:bCs w:val="0"/>
                <w:i w:val="0"/>
                <w:iCs w:val="0"/>
                <w:caps w:val="0"/>
                <w:smallCaps w:val="0"/>
                <w:color w:val="000000" w:themeColor="text1" w:themeTint="FF" w:themeShade="FF"/>
                <w:sz w:val="22"/>
                <w:szCs w:val="22"/>
                <w:lang w:val="en-GB"/>
              </w:rPr>
              <w:t xml:space="preserve">New policy </w:t>
            </w:r>
          </w:p>
        </w:tc>
      </w:tr>
      <w:tr w:rsidR="16482ED7" w:rsidTr="16482ED7" w14:paraId="7B2A140B">
        <w:trPr>
          <w:trHeight w:val="300"/>
        </w:trPr>
        <w:tc>
          <w:tcPr>
            <w:tcW w:w="3570" w:type="dxa"/>
            <w:tcMar>
              <w:left w:w="105" w:type="dxa"/>
              <w:right w:w="105" w:type="dxa"/>
            </w:tcMar>
            <w:vAlign w:val="top"/>
          </w:tcPr>
          <w:p w:rsidR="16482ED7" w:rsidP="16482ED7" w:rsidRDefault="16482ED7" w14:paraId="0FE7449B" w14:textId="64B7F968">
            <w:pPr>
              <w:pStyle w:val="Title"/>
              <w:spacing w:before="76"/>
              <w:ind w:left="0" w:right="2052"/>
              <w:jc w:val="left"/>
              <w:rPr>
                <w:rFonts w:ascii="Aptos" w:hAnsi="Aptos" w:eastAsia="Aptos" w:cs="Aptos"/>
                <w:b w:val="0"/>
                <w:bCs w:val="0"/>
                <w:i w:val="0"/>
                <w:iCs w:val="0"/>
                <w:caps w:val="0"/>
                <w:smallCaps w:val="0"/>
                <w:color w:val="000000" w:themeColor="text1" w:themeTint="FF" w:themeShade="FF"/>
                <w:sz w:val="22"/>
                <w:szCs w:val="22"/>
              </w:rPr>
            </w:pPr>
            <w:r w:rsidRPr="16482ED7" w:rsidR="16482ED7">
              <w:rPr>
                <w:rFonts w:ascii="Aptos" w:hAnsi="Aptos" w:eastAsia="Aptos" w:cs="Aptos"/>
                <w:b w:val="1"/>
                <w:bCs w:val="1"/>
                <w:i w:val="0"/>
                <w:iCs w:val="0"/>
                <w:caps w:val="0"/>
                <w:smallCaps w:val="0"/>
                <w:color w:val="000000" w:themeColor="text1" w:themeTint="FF" w:themeShade="FF"/>
                <w:sz w:val="22"/>
                <w:szCs w:val="22"/>
                <w:lang w:val="en-GB"/>
              </w:rPr>
              <w:t>Date for next review:</w:t>
            </w:r>
          </w:p>
        </w:tc>
        <w:tc>
          <w:tcPr>
            <w:tcW w:w="6570" w:type="dxa"/>
            <w:tcMar>
              <w:left w:w="105" w:type="dxa"/>
              <w:right w:w="105" w:type="dxa"/>
            </w:tcMar>
            <w:vAlign w:val="top"/>
          </w:tcPr>
          <w:p w:rsidR="16482ED7" w:rsidP="16482ED7" w:rsidRDefault="16482ED7" w14:paraId="5E39A6A7" w14:textId="60A009F4">
            <w:pPr>
              <w:pStyle w:val="Title"/>
              <w:spacing w:before="76"/>
              <w:ind w:left="0" w:right="2052"/>
              <w:jc w:val="left"/>
              <w:rPr>
                <w:rFonts w:ascii="Aptos" w:hAnsi="Aptos" w:eastAsia="Aptos" w:cs="Aptos"/>
                <w:b w:val="0"/>
                <w:bCs w:val="0"/>
                <w:i w:val="0"/>
                <w:iCs w:val="0"/>
                <w:caps w:val="0"/>
                <w:smallCaps w:val="0"/>
                <w:color w:val="000000" w:themeColor="text1" w:themeTint="FF" w:themeShade="FF"/>
                <w:sz w:val="22"/>
                <w:szCs w:val="22"/>
              </w:rPr>
            </w:pPr>
            <w:r w:rsidRPr="16482ED7" w:rsidR="16482ED7">
              <w:rPr>
                <w:rFonts w:ascii="Aptos" w:hAnsi="Aptos" w:eastAsia="Aptos" w:cs="Aptos"/>
                <w:b w:val="0"/>
                <w:bCs w:val="0"/>
                <w:i w:val="0"/>
                <w:iCs w:val="0"/>
                <w:caps w:val="0"/>
                <w:smallCaps w:val="0"/>
                <w:color w:val="000000" w:themeColor="text1" w:themeTint="FF" w:themeShade="FF"/>
                <w:sz w:val="22"/>
                <w:szCs w:val="22"/>
                <w:lang w:val="en-GB"/>
              </w:rPr>
              <w:t>1</w:t>
            </w:r>
            <w:r w:rsidRPr="16482ED7" w:rsidR="16482ED7">
              <w:rPr>
                <w:rFonts w:ascii="Aptos" w:hAnsi="Aptos" w:eastAsia="Aptos" w:cs="Aptos"/>
                <w:b w:val="0"/>
                <w:bCs w:val="0"/>
                <w:i w:val="0"/>
                <w:iCs w:val="0"/>
                <w:caps w:val="0"/>
                <w:smallCaps w:val="0"/>
                <w:color w:val="000000" w:themeColor="text1" w:themeTint="FF" w:themeShade="FF"/>
                <w:sz w:val="22"/>
                <w:szCs w:val="22"/>
                <w:vertAlign w:val="superscript"/>
                <w:lang w:val="en-GB"/>
              </w:rPr>
              <w:t>st</w:t>
            </w:r>
            <w:r w:rsidRPr="16482ED7" w:rsidR="16482ED7">
              <w:rPr>
                <w:rFonts w:ascii="Aptos" w:hAnsi="Aptos" w:eastAsia="Aptos" w:cs="Aptos"/>
                <w:b w:val="0"/>
                <w:bCs w:val="0"/>
                <w:i w:val="0"/>
                <w:iCs w:val="0"/>
                <w:caps w:val="0"/>
                <w:smallCaps w:val="0"/>
                <w:color w:val="000000" w:themeColor="text1" w:themeTint="FF" w:themeShade="FF"/>
                <w:sz w:val="22"/>
                <w:szCs w:val="22"/>
                <w:lang w:val="en-GB"/>
              </w:rPr>
              <w:t xml:space="preserve"> September 2027</w:t>
            </w:r>
          </w:p>
        </w:tc>
      </w:tr>
    </w:tbl>
    <w:p w:rsidR="16482ED7" w:rsidP="16482ED7" w:rsidRDefault="16482ED7" w14:paraId="19F1D8E5" w14:textId="21E6A9E5">
      <w:pPr>
        <w:spacing w:line="276" w:lineRule="auto"/>
        <w:jc w:val="center"/>
        <w:rPr>
          <w:rFonts w:ascii="Aptos" w:hAnsi="Aptos" w:eastAsia="Aptos" w:cs="Aptos" w:asciiTheme="minorAscii" w:hAnsiTheme="minorAscii" w:eastAsiaTheme="minorAscii" w:cstheme="minorAscii"/>
          <w:b w:val="1"/>
          <w:bCs w:val="1"/>
          <w:sz w:val="40"/>
          <w:szCs w:val="40"/>
        </w:rPr>
      </w:pPr>
    </w:p>
    <w:p w:rsidR="16482ED7" w:rsidP="16482ED7" w:rsidRDefault="16482ED7" w14:paraId="50471F55" w14:textId="79E81AD1">
      <w:pPr>
        <w:spacing w:line="276" w:lineRule="auto"/>
        <w:jc w:val="center"/>
        <w:rPr>
          <w:rFonts w:ascii="Aptos" w:hAnsi="Aptos" w:eastAsia="Aptos" w:cs="Aptos" w:asciiTheme="minorAscii" w:hAnsiTheme="minorAscii" w:eastAsiaTheme="minorAscii" w:cstheme="minorAscii"/>
          <w:b w:val="1"/>
          <w:bCs w:val="1"/>
          <w:sz w:val="40"/>
          <w:szCs w:val="40"/>
        </w:rPr>
      </w:pPr>
    </w:p>
    <w:p w:rsidR="16482ED7" w:rsidP="16482ED7" w:rsidRDefault="16482ED7" w14:paraId="19F9DC3D" w14:textId="6F4AAF42">
      <w:pPr>
        <w:spacing w:line="276" w:lineRule="auto"/>
        <w:jc w:val="center"/>
        <w:rPr>
          <w:rFonts w:ascii="Aptos" w:hAnsi="Aptos" w:eastAsia="Aptos" w:cs="Aptos" w:asciiTheme="minorAscii" w:hAnsiTheme="minorAscii" w:eastAsiaTheme="minorAscii" w:cstheme="minorAscii"/>
          <w:b w:val="1"/>
          <w:bCs w:val="1"/>
          <w:sz w:val="40"/>
          <w:szCs w:val="40"/>
        </w:rPr>
      </w:pPr>
    </w:p>
    <w:p w:rsidR="16482ED7" w:rsidP="16482ED7" w:rsidRDefault="16482ED7" w14:paraId="5FAA8EED" w14:textId="350BD172">
      <w:pPr>
        <w:spacing w:line="276" w:lineRule="auto"/>
        <w:jc w:val="center"/>
        <w:rPr>
          <w:rFonts w:ascii="Aptos" w:hAnsi="Aptos" w:eastAsia="Aptos" w:cs="Aptos" w:asciiTheme="minorAscii" w:hAnsiTheme="minorAscii" w:eastAsiaTheme="minorAscii" w:cstheme="minorAscii"/>
          <w:b w:val="1"/>
          <w:bCs w:val="1"/>
          <w:sz w:val="40"/>
          <w:szCs w:val="40"/>
        </w:rPr>
      </w:pPr>
    </w:p>
    <w:p w:rsidR="16482ED7" w:rsidP="16482ED7" w:rsidRDefault="16482ED7" w14:paraId="05D05E92" w14:textId="148D040E">
      <w:pPr>
        <w:spacing w:line="276" w:lineRule="auto"/>
        <w:jc w:val="center"/>
        <w:rPr>
          <w:rFonts w:ascii="Aptos" w:hAnsi="Aptos" w:eastAsia="Aptos" w:cs="Aptos" w:asciiTheme="minorAscii" w:hAnsiTheme="minorAscii" w:eastAsiaTheme="minorAscii" w:cstheme="minorAscii"/>
          <w:b w:val="1"/>
          <w:bCs w:val="1"/>
          <w:sz w:val="40"/>
          <w:szCs w:val="40"/>
        </w:rPr>
      </w:pPr>
    </w:p>
    <w:p w:rsidR="16482ED7" w:rsidP="16482ED7" w:rsidRDefault="16482ED7" w14:paraId="78E89E93" w14:textId="147B4065">
      <w:pPr>
        <w:spacing w:line="276" w:lineRule="auto"/>
        <w:jc w:val="center"/>
        <w:rPr>
          <w:rFonts w:ascii="Aptos" w:hAnsi="Aptos" w:eastAsia="Aptos" w:cs="Aptos" w:asciiTheme="minorAscii" w:hAnsiTheme="minorAscii" w:eastAsiaTheme="minorAscii" w:cstheme="minorAscii"/>
          <w:b w:val="1"/>
          <w:bCs w:val="1"/>
          <w:sz w:val="40"/>
          <w:szCs w:val="40"/>
        </w:rPr>
      </w:pPr>
    </w:p>
    <w:p w:rsidR="16482ED7" w:rsidP="16482ED7" w:rsidRDefault="16482ED7" w14:paraId="25ECF755" w14:textId="0E3309D7">
      <w:pPr>
        <w:spacing w:line="276" w:lineRule="auto"/>
        <w:jc w:val="center"/>
        <w:rPr>
          <w:rFonts w:ascii="Aptos" w:hAnsi="Aptos" w:eastAsia="Aptos" w:cs="Aptos" w:asciiTheme="minorAscii" w:hAnsiTheme="minorAscii" w:eastAsiaTheme="minorAscii" w:cstheme="minorAscii"/>
          <w:b w:val="1"/>
          <w:bCs w:val="1"/>
          <w:sz w:val="40"/>
          <w:szCs w:val="40"/>
        </w:rPr>
      </w:pPr>
    </w:p>
    <w:p w:rsidRPr="00F03F79" w:rsidR="00C338D9" w:rsidP="16482ED7" w:rsidRDefault="00C338D9" w14:paraId="13BEF5B7" w14:textId="77777777">
      <w:pPr>
        <w:spacing w:line="276" w:lineRule="auto"/>
        <w:jc w:val="center"/>
        <w:rPr>
          <w:rFonts w:ascii="Aptos" w:hAnsi="Aptos" w:eastAsia="Aptos" w:cs="Aptos" w:asciiTheme="minorAscii" w:hAnsiTheme="minorAscii" w:eastAsiaTheme="minorAscii" w:cstheme="minorAscii"/>
          <w:sz w:val="20"/>
          <w:szCs w:val="20"/>
        </w:rPr>
      </w:pPr>
    </w:p>
    <w:p w:rsidRPr="00F03F79" w:rsidR="00F03F79" w:rsidP="16482ED7" w:rsidRDefault="00F03F79" w14:paraId="716426DF" w14:textId="5B133FBA">
      <w:pPr>
        <w:pStyle w:val="ListParagraph"/>
        <w:widowControl w:val="0"/>
        <w:numPr>
          <w:ilvl w:val="0"/>
          <w:numId w:val="25"/>
        </w:numPr>
        <w:tabs>
          <w:tab w:val="left" w:pos="708"/>
        </w:tabs>
        <w:spacing w:line="276" w:lineRule="auto"/>
        <w:ind w:right="-20"/>
        <w:rPr>
          <w:rFonts w:ascii="Aptos" w:hAnsi="Aptos" w:eastAsia="Aptos" w:cs="Aptos" w:asciiTheme="minorAscii" w:hAnsiTheme="minorAscii" w:eastAsiaTheme="minorAscii" w:cstheme="minorAscii"/>
          <w:b w:val="1"/>
          <w:bCs w:val="1"/>
          <w:color w:val="000000"/>
          <w:sz w:val="20"/>
          <w:szCs w:val="20"/>
        </w:rPr>
      </w:pPr>
      <w:r w:rsidRPr="16482ED7" w:rsidR="00F03F79">
        <w:rPr>
          <w:rFonts w:ascii="Outfit" w:hAnsi="Outfit" w:eastAsia="PVKUL+Outfit" w:cs="PVKUL+Outfit"/>
          <w:b w:val="1"/>
          <w:bCs w:val="1"/>
          <w:color w:val="000000" w:themeColor="text1" w:themeTint="FF" w:themeShade="FF"/>
          <w:sz w:val="20"/>
          <w:szCs w:val="20"/>
        </w:rPr>
        <w:t>Policy Statement</w:t>
      </w:r>
    </w:p>
    <w:p w:rsidRPr="00F03F79" w:rsidR="00F03F79" w:rsidP="16482ED7" w:rsidRDefault="00F03F79" w14:paraId="02CB8433" w14:textId="77777777">
      <w:pPr>
        <w:widowControl w:val="0"/>
        <w:tabs>
          <w:tab w:val="left" w:pos="708"/>
        </w:tabs>
        <w:spacing w:line="276" w:lineRule="auto"/>
        <w:ind w:right="-20"/>
        <w:rPr>
          <w:rFonts w:ascii="Aptos" w:hAnsi="Aptos" w:eastAsia="Aptos" w:cs="Aptos" w:asciiTheme="minorAscii" w:hAnsiTheme="minorAscii" w:eastAsiaTheme="minorAscii" w:cstheme="minorAscii"/>
          <w:b w:val="1"/>
          <w:bCs w:val="1"/>
          <w:color w:val="000000"/>
        </w:rPr>
      </w:pPr>
    </w:p>
    <w:p w:rsidRPr="00F03F79" w:rsidR="00F03F79" w:rsidP="16482ED7" w:rsidRDefault="00F03F79" w14:paraId="2A342C7A"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Elmtree</w:t>
      </w:r>
      <w:r w:rsidRPr="16482ED7" w:rsidR="4565DA49">
        <w:rPr>
          <w:rFonts w:ascii="Aptos" w:hAnsi="Aptos" w:eastAsia="Aptos" w:cs="Aptos" w:asciiTheme="minorAscii" w:hAnsiTheme="minorAscii" w:eastAsiaTheme="minorAscii" w:cstheme="minorAscii"/>
          <w:color w:val="000000" w:themeColor="text1" w:themeTint="FF" w:themeShade="FF"/>
        </w:rPr>
        <w:t xml:space="preserve"> Grove School is committed to maintaining the highest standards of openness, honesty, integrity and accountability.</w:t>
      </w:r>
    </w:p>
    <w:p w:rsidRPr="00F03F79" w:rsidR="00F03F79" w:rsidP="16482ED7" w:rsidRDefault="00F03F79" w14:paraId="2E9B1AB7"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The school actively encourages employees, volunteers, contractors, supply staff, governors, trustees and other adults working on behalf of the school to raise concerns where they believe malpractice, wrongdoing, unsafe practice or safeguarding failures have occurred, are occurring, or may occur.</w:t>
      </w:r>
    </w:p>
    <w:p w:rsidRPr="00F03F79" w:rsidR="00F03F79" w:rsidP="16482ED7" w:rsidRDefault="00F03F79" w14:paraId="0F5CA285"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The school will:</w:t>
      </w:r>
    </w:p>
    <w:p w:rsidRPr="00F03F79" w:rsidR="00F03F79" w:rsidP="16482ED7" w:rsidRDefault="00F03F79" w14:paraId="6FD37918" w14:textId="77777777">
      <w:pPr>
        <w:widowControl w:val="0"/>
        <w:numPr>
          <w:ilvl w:val="0"/>
          <w:numId w:val="2"/>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Promote a culture of professional curiosity and vigilance.</w:t>
      </w:r>
    </w:p>
    <w:p w:rsidRPr="00F03F79" w:rsidR="00F03F79" w:rsidP="16482ED7" w:rsidRDefault="00F03F79" w14:paraId="1ED97113" w14:textId="77777777">
      <w:pPr>
        <w:widowControl w:val="0"/>
        <w:numPr>
          <w:ilvl w:val="0"/>
          <w:numId w:val="2"/>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Support staff who raise concerns in good faith.</w:t>
      </w:r>
    </w:p>
    <w:p w:rsidRPr="00F03F79" w:rsidR="00F03F79" w:rsidP="16482ED7" w:rsidRDefault="00F03F79" w14:paraId="16D3BA59" w14:textId="77777777">
      <w:pPr>
        <w:widowControl w:val="0"/>
        <w:numPr>
          <w:ilvl w:val="0"/>
          <w:numId w:val="2"/>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Ensure concerns are investigated appropriately.</w:t>
      </w:r>
    </w:p>
    <w:p w:rsidRPr="00F03F79" w:rsidR="00F03F79" w:rsidP="16482ED7" w:rsidRDefault="00F03F79" w14:paraId="53A0B702" w14:textId="77777777">
      <w:pPr>
        <w:widowControl w:val="0"/>
        <w:numPr>
          <w:ilvl w:val="0"/>
          <w:numId w:val="2"/>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Protect individuals from victimisation, harassment or detrimental treatment.</w:t>
      </w:r>
    </w:p>
    <w:p w:rsidRPr="00F03F79" w:rsidR="00F03F79" w:rsidP="16482ED7" w:rsidRDefault="00F03F79" w14:paraId="579996ED" w14:textId="77777777">
      <w:pPr>
        <w:widowControl w:val="0"/>
        <w:numPr>
          <w:ilvl w:val="0"/>
          <w:numId w:val="2"/>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Ensure that safeguarding concerns are treated as a priority.</w:t>
      </w:r>
    </w:p>
    <w:p w:rsidRPr="00F03F79" w:rsidR="00F03F79" w:rsidP="16482ED7" w:rsidRDefault="00F03F79" w14:paraId="3A3FDBB6" w14:textId="77777777">
      <w:pPr>
        <w:widowControl w:val="0"/>
        <w:numPr>
          <w:ilvl w:val="0"/>
          <w:numId w:val="2"/>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Comply with the Public Interest Disclosure Act 1998.</w:t>
      </w:r>
    </w:p>
    <w:p w:rsidR="16482ED7" w:rsidP="16482ED7" w:rsidRDefault="16482ED7" w14:paraId="769BC755" w14:textId="6F06AB35">
      <w:pPr>
        <w:widowControl w:val="0"/>
        <w:tabs>
          <w:tab w:val="clear" w:leader="none" w:pos="720"/>
          <w:tab w:val="left" w:leader="none" w:pos="708"/>
        </w:tabs>
        <w:spacing w:line="276" w:lineRule="auto"/>
        <w:ind w:left="720" w:right="-20"/>
        <w:rPr>
          <w:rFonts w:ascii="Aptos" w:hAnsi="Aptos" w:eastAsia="Aptos" w:cs="Aptos" w:asciiTheme="minorAscii" w:hAnsiTheme="minorAscii" w:eastAsiaTheme="minorAscii" w:cstheme="minorAscii"/>
          <w:color w:val="000000" w:themeColor="text1" w:themeTint="FF" w:themeShade="FF"/>
        </w:rPr>
      </w:pPr>
    </w:p>
    <w:p w:rsidRPr="00F03F79" w:rsidR="00F03F79" w:rsidP="16482ED7" w:rsidRDefault="00F03F79" w14:paraId="3EDCB83F"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The school recognises that effective whistleblowing arrangements are an essential component of safeguarding and form part of the wider safeguarding culture required by Keeping Children Safe in Education (KCSIE).</w:t>
      </w:r>
    </w:p>
    <w:p w:rsidRPr="00F03F79" w:rsidR="00F03F79" w:rsidP="16482ED7" w:rsidRDefault="00F03F79" w14:paraId="34952EA4" w14:textId="1F0D0A72">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p>
    <w:p w:rsidRPr="00F03F79" w:rsidR="00F03F79" w:rsidP="16482ED7" w:rsidRDefault="00F03F79" w14:paraId="5A2B16AE" w14:textId="78B00851">
      <w:pPr>
        <w:pStyle w:val="ListParagraph"/>
        <w:widowControl w:val="0"/>
        <w:numPr>
          <w:ilvl w:val="0"/>
          <w:numId w:val="25"/>
        </w:numPr>
        <w:tabs>
          <w:tab w:val="left" w:pos="708"/>
        </w:tabs>
        <w:spacing w:line="276" w:lineRule="auto"/>
        <w:ind w:right="-20"/>
        <w:rPr>
          <w:rFonts w:ascii="Aptos" w:hAnsi="Aptos" w:eastAsia="Aptos" w:cs="Aptos" w:asciiTheme="minorAscii" w:hAnsiTheme="minorAscii" w:eastAsiaTheme="minorAscii" w:cstheme="minorAscii"/>
          <w:b w:val="1"/>
          <w:bCs w:val="1"/>
          <w:color w:val="000000"/>
        </w:rPr>
      </w:pPr>
      <w:r w:rsidRPr="16482ED7" w:rsidR="4565DA49">
        <w:rPr>
          <w:rFonts w:ascii="Aptos" w:hAnsi="Aptos" w:eastAsia="Aptos" w:cs="Aptos" w:asciiTheme="minorAscii" w:hAnsiTheme="minorAscii" w:eastAsiaTheme="minorAscii" w:cstheme="minorAscii"/>
          <w:b w:val="1"/>
          <w:bCs w:val="1"/>
          <w:color w:val="000000" w:themeColor="text1" w:themeTint="FF" w:themeShade="FF"/>
        </w:rPr>
        <w:t>Scope</w:t>
      </w:r>
    </w:p>
    <w:p w:rsidRPr="00F03F79" w:rsidR="00F03F79" w:rsidP="16482ED7" w:rsidRDefault="00F03F79" w14:paraId="4F15216C" w14:textId="77777777">
      <w:pPr>
        <w:pStyle w:val="ListParagraph"/>
        <w:widowControl w:val="0"/>
        <w:tabs>
          <w:tab w:val="left" w:pos="708"/>
        </w:tabs>
        <w:spacing w:line="276" w:lineRule="auto"/>
        <w:ind w:right="-20"/>
        <w:rPr>
          <w:rFonts w:ascii="Aptos" w:hAnsi="Aptos" w:eastAsia="Aptos" w:cs="Aptos" w:asciiTheme="minorAscii" w:hAnsiTheme="minorAscii" w:eastAsiaTheme="minorAscii" w:cstheme="minorAscii"/>
          <w:b w:val="1"/>
          <w:bCs w:val="1"/>
          <w:color w:val="000000"/>
        </w:rPr>
      </w:pPr>
    </w:p>
    <w:p w:rsidRPr="00F03F79" w:rsidR="00F03F79" w:rsidP="16482ED7" w:rsidRDefault="00F03F79" w14:paraId="4211E787"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This policy applies to:</w:t>
      </w:r>
    </w:p>
    <w:p w:rsidRPr="00F03F79" w:rsidR="00F03F79" w:rsidP="16482ED7" w:rsidRDefault="00F03F79" w14:paraId="43EC0979" w14:textId="77777777">
      <w:pPr>
        <w:widowControl w:val="0"/>
        <w:numPr>
          <w:ilvl w:val="0"/>
          <w:numId w:val="3"/>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Employees.</w:t>
      </w:r>
    </w:p>
    <w:p w:rsidRPr="00F03F79" w:rsidR="00F03F79" w:rsidP="16482ED7" w:rsidRDefault="00F03F79" w14:paraId="51344238" w14:textId="77777777">
      <w:pPr>
        <w:widowControl w:val="0"/>
        <w:numPr>
          <w:ilvl w:val="0"/>
          <w:numId w:val="3"/>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Agency staff.</w:t>
      </w:r>
    </w:p>
    <w:p w:rsidRPr="00F03F79" w:rsidR="00F03F79" w:rsidP="16482ED7" w:rsidRDefault="00F03F79" w14:paraId="5CDD4153" w14:textId="77777777">
      <w:pPr>
        <w:widowControl w:val="0"/>
        <w:numPr>
          <w:ilvl w:val="0"/>
          <w:numId w:val="3"/>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Supply staff.</w:t>
      </w:r>
    </w:p>
    <w:p w:rsidRPr="00F03F79" w:rsidR="00F03F79" w:rsidP="16482ED7" w:rsidRDefault="00F03F79" w14:paraId="2F1FE4F8" w14:textId="77777777">
      <w:pPr>
        <w:widowControl w:val="0"/>
        <w:numPr>
          <w:ilvl w:val="0"/>
          <w:numId w:val="3"/>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Volunteers.</w:t>
      </w:r>
    </w:p>
    <w:p w:rsidRPr="00F03F79" w:rsidR="00F03F79" w:rsidP="16482ED7" w:rsidRDefault="00F03F79" w14:paraId="759FD36F" w14:textId="77777777">
      <w:pPr>
        <w:widowControl w:val="0"/>
        <w:numPr>
          <w:ilvl w:val="0"/>
          <w:numId w:val="3"/>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Trustees and Governors.</w:t>
      </w:r>
    </w:p>
    <w:p w:rsidRPr="00F03F79" w:rsidR="00F03F79" w:rsidP="16482ED7" w:rsidRDefault="00F03F79" w14:paraId="0F7F4542" w14:textId="77777777">
      <w:pPr>
        <w:widowControl w:val="0"/>
        <w:numPr>
          <w:ilvl w:val="0"/>
          <w:numId w:val="3"/>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Contractors.</w:t>
      </w:r>
    </w:p>
    <w:p w:rsidRPr="00F03F79" w:rsidR="00F03F79" w:rsidP="16482ED7" w:rsidRDefault="00F03F79" w14:paraId="2090B93D" w14:textId="77777777">
      <w:pPr>
        <w:widowControl w:val="0"/>
        <w:numPr>
          <w:ilvl w:val="0"/>
          <w:numId w:val="3"/>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Consultants.</w:t>
      </w:r>
    </w:p>
    <w:p w:rsidRPr="00F03F79" w:rsidR="00F03F79" w:rsidP="16482ED7" w:rsidRDefault="00F03F79" w14:paraId="6B1F1ED7" w14:textId="77777777">
      <w:pPr>
        <w:widowControl w:val="0"/>
        <w:numPr>
          <w:ilvl w:val="0"/>
          <w:numId w:val="3"/>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Students on placement.</w:t>
      </w:r>
    </w:p>
    <w:p w:rsidRPr="00F03F79" w:rsidR="00F03F79" w:rsidP="16482ED7" w:rsidRDefault="00F03F79" w14:paraId="23EF1B76" w14:textId="77777777">
      <w:pPr>
        <w:widowControl w:val="0"/>
        <w:numPr>
          <w:ilvl w:val="0"/>
          <w:numId w:val="3"/>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Any adult working with or on behalf of the school.</w:t>
      </w:r>
    </w:p>
    <w:p w:rsidR="16482ED7" w:rsidP="16482ED7" w:rsidRDefault="16482ED7" w14:paraId="15BE986D" w14:textId="5AF7AEA1">
      <w:pPr>
        <w:widowControl w:val="0"/>
        <w:tabs>
          <w:tab w:val="clear" w:leader="none" w:pos="720"/>
          <w:tab w:val="left" w:leader="none" w:pos="708"/>
        </w:tabs>
        <w:spacing w:line="276" w:lineRule="auto"/>
        <w:ind w:left="720" w:right="-20"/>
        <w:rPr>
          <w:rFonts w:ascii="Aptos" w:hAnsi="Aptos" w:eastAsia="Aptos" w:cs="Aptos" w:asciiTheme="minorAscii" w:hAnsiTheme="minorAscii" w:eastAsiaTheme="minorAscii" w:cstheme="minorAscii"/>
          <w:color w:val="000000" w:themeColor="text1" w:themeTint="FF" w:themeShade="FF"/>
        </w:rPr>
      </w:pPr>
    </w:p>
    <w:p w:rsidRPr="00F03F79" w:rsidR="00F03F79" w:rsidP="16482ED7" w:rsidRDefault="00F03F79" w14:paraId="26FD535D" w14:textId="52568903">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p>
    <w:p w:rsidRPr="00F03F79" w:rsidR="00F03F79" w:rsidP="16482ED7" w:rsidRDefault="00F03F79" w14:paraId="5F73D3ED" w14:textId="47D64251">
      <w:pPr>
        <w:pStyle w:val="ListParagraph"/>
        <w:widowControl w:val="0"/>
        <w:numPr>
          <w:ilvl w:val="0"/>
          <w:numId w:val="25"/>
        </w:numPr>
        <w:tabs>
          <w:tab w:val="left" w:pos="708"/>
        </w:tabs>
        <w:spacing w:line="276" w:lineRule="auto"/>
        <w:ind w:right="-20"/>
        <w:rPr>
          <w:rFonts w:ascii="Aptos" w:hAnsi="Aptos" w:eastAsia="Aptos" w:cs="Aptos" w:asciiTheme="minorAscii" w:hAnsiTheme="minorAscii" w:eastAsiaTheme="minorAscii" w:cstheme="minorAscii"/>
          <w:b w:val="1"/>
          <w:bCs w:val="1"/>
          <w:color w:val="000000"/>
        </w:rPr>
      </w:pPr>
      <w:r w:rsidRPr="16482ED7" w:rsidR="4565DA49">
        <w:rPr>
          <w:rFonts w:ascii="Aptos" w:hAnsi="Aptos" w:eastAsia="Aptos" w:cs="Aptos" w:asciiTheme="minorAscii" w:hAnsiTheme="minorAscii" w:eastAsiaTheme="minorAscii" w:cstheme="minorAscii"/>
          <w:b w:val="1"/>
          <w:bCs w:val="1"/>
          <w:color w:val="000000" w:themeColor="text1" w:themeTint="FF" w:themeShade="FF"/>
        </w:rPr>
        <w:t>Safeguarding and Child Protection</w:t>
      </w:r>
    </w:p>
    <w:p w:rsidRPr="00F03F79" w:rsidR="00F03F79" w:rsidP="16482ED7" w:rsidRDefault="00F03F79" w14:paraId="0805212C" w14:textId="77777777">
      <w:pPr>
        <w:pStyle w:val="ListParagraph"/>
        <w:widowControl w:val="0"/>
        <w:tabs>
          <w:tab w:val="left" w:pos="708"/>
        </w:tabs>
        <w:spacing w:line="276" w:lineRule="auto"/>
        <w:ind w:right="-20"/>
        <w:rPr>
          <w:rFonts w:ascii="Aptos" w:hAnsi="Aptos" w:eastAsia="Aptos" w:cs="Aptos" w:asciiTheme="minorAscii" w:hAnsiTheme="minorAscii" w:eastAsiaTheme="minorAscii" w:cstheme="minorAscii"/>
          <w:b w:val="1"/>
          <w:bCs w:val="1"/>
          <w:color w:val="000000"/>
        </w:rPr>
      </w:pPr>
    </w:p>
    <w:p w:rsidRPr="00F03F79" w:rsidR="00F03F79" w:rsidP="16482ED7" w:rsidRDefault="00F03F79" w14:paraId="79960D53"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Safeguarding concerns must always be treated seriously.</w:t>
      </w:r>
    </w:p>
    <w:p w:rsidRPr="00F03F79" w:rsidR="00F03F79" w:rsidP="16482ED7" w:rsidRDefault="00F03F79" w14:paraId="0C8A2E61"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Staff should immediately report concerns relating to:</w:t>
      </w:r>
    </w:p>
    <w:p w:rsidRPr="00F03F79" w:rsidR="00F03F79" w:rsidP="16482ED7" w:rsidRDefault="00F03F79" w14:paraId="2C21F138" w14:textId="77777777">
      <w:pPr>
        <w:widowControl w:val="0"/>
        <w:numPr>
          <w:ilvl w:val="0"/>
          <w:numId w:val="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Child abuse or neglect.</w:t>
      </w:r>
    </w:p>
    <w:p w:rsidRPr="00F03F79" w:rsidR="00F03F79" w:rsidP="16482ED7" w:rsidRDefault="00F03F79" w14:paraId="2D2FAABE" w14:textId="77777777">
      <w:pPr>
        <w:widowControl w:val="0"/>
        <w:numPr>
          <w:ilvl w:val="0"/>
          <w:numId w:val="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Staff misconduct.</w:t>
      </w:r>
    </w:p>
    <w:p w:rsidRPr="00F03F79" w:rsidR="00F03F79" w:rsidP="16482ED7" w:rsidRDefault="00F03F79" w14:paraId="18B5F3BF" w14:textId="77777777">
      <w:pPr>
        <w:widowControl w:val="0"/>
        <w:numPr>
          <w:ilvl w:val="0"/>
          <w:numId w:val="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Child-on-child abuse.</w:t>
      </w:r>
    </w:p>
    <w:p w:rsidRPr="00F03F79" w:rsidR="00F03F79" w:rsidP="16482ED7" w:rsidRDefault="00F03F79" w14:paraId="1754AD1F" w14:textId="77777777">
      <w:pPr>
        <w:widowControl w:val="0"/>
        <w:numPr>
          <w:ilvl w:val="0"/>
          <w:numId w:val="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Unsafe practice.</w:t>
      </w:r>
    </w:p>
    <w:p w:rsidRPr="00F03F79" w:rsidR="00F03F79" w:rsidP="16482ED7" w:rsidRDefault="00F03F79" w14:paraId="268243B9" w14:textId="77777777">
      <w:pPr>
        <w:widowControl w:val="0"/>
        <w:numPr>
          <w:ilvl w:val="0"/>
          <w:numId w:val="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Failure to follow safeguarding procedures.</w:t>
      </w:r>
    </w:p>
    <w:p w:rsidRPr="00F03F79" w:rsidR="00F03F79" w:rsidP="16482ED7" w:rsidRDefault="00F03F79" w14:paraId="6E6CD24B" w14:textId="77777777">
      <w:pPr>
        <w:widowControl w:val="0"/>
        <w:numPr>
          <w:ilvl w:val="0"/>
          <w:numId w:val="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Harmful sexual behaviour.</w:t>
      </w:r>
    </w:p>
    <w:p w:rsidRPr="00F03F79" w:rsidR="00F03F79" w:rsidP="16482ED7" w:rsidRDefault="00F03F79" w14:paraId="5FCC6907" w14:textId="77777777">
      <w:pPr>
        <w:widowControl w:val="0"/>
        <w:numPr>
          <w:ilvl w:val="0"/>
          <w:numId w:val="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Sexual harassment.</w:t>
      </w:r>
    </w:p>
    <w:p w:rsidRPr="00F03F79" w:rsidR="00F03F79" w:rsidP="16482ED7" w:rsidRDefault="00F03F79" w14:paraId="3FE60D08" w14:textId="77777777">
      <w:pPr>
        <w:widowControl w:val="0"/>
        <w:numPr>
          <w:ilvl w:val="0"/>
          <w:numId w:val="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Sexual violence.</w:t>
      </w:r>
    </w:p>
    <w:p w:rsidRPr="00F03F79" w:rsidR="00F03F79" w:rsidP="16482ED7" w:rsidRDefault="00F03F79" w14:paraId="778EBD6D" w14:textId="77777777">
      <w:pPr>
        <w:widowControl w:val="0"/>
        <w:numPr>
          <w:ilvl w:val="0"/>
          <w:numId w:val="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Grooming.</w:t>
      </w:r>
    </w:p>
    <w:p w:rsidRPr="00F03F79" w:rsidR="00F03F79" w:rsidP="16482ED7" w:rsidRDefault="00F03F79" w14:paraId="3A05F06A" w14:textId="77777777">
      <w:pPr>
        <w:widowControl w:val="0"/>
        <w:numPr>
          <w:ilvl w:val="0"/>
          <w:numId w:val="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Exploitation.</w:t>
      </w:r>
    </w:p>
    <w:p w:rsidRPr="00F03F79" w:rsidR="00F03F79" w:rsidP="16482ED7" w:rsidRDefault="00F03F79" w14:paraId="10E4E90E" w14:textId="77777777">
      <w:pPr>
        <w:widowControl w:val="0"/>
        <w:numPr>
          <w:ilvl w:val="0"/>
          <w:numId w:val="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Radicalisation.</w:t>
      </w:r>
    </w:p>
    <w:p w:rsidRPr="00F03F79" w:rsidR="00F03F79" w:rsidP="16482ED7" w:rsidRDefault="00F03F79" w14:paraId="38CD69B2" w14:textId="77777777">
      <w:pPr>
        <w:widowControl w:val="0"/>
        <w:numPr>
          <w:ilvl w:val="0"/>
          <w:numId w:val="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Online abuse.</w:t>
      </w:r>
    </w:p>
    <w:p w:rsidRPr="00F03F79" w:rsidR="00F03F79" w:rsidP="16482ED7" w:rsidRDefault="00F03F79" w14:paraId="3B5CA090" w14:textId="77777777">
      <w:pPr>
        <w:widowControl w:val="0"/>
        <w:numPr>
          <w:ilvl w:val="0"/>
          <w:numId w:val="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Physical intervention and restraint concerns.</w:t>
      </w:r>
    </w:p>
    <w:p w:rsidRPr="00F03F79" w:rsidR="00F03F79" w:rsidP="16482ED7" w:rsidRDefault="00F03F79" w14:paraId="6B88986A" w14:textId="77777777">
      <w:pPr>
        <w:widowControl w:val="0"/>
        <w:numPr>
          <w:ilvl w:val="0"/>
          <w:numId w:val="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Intimate care concerns.</w:t>
      </w:r>
    </w:p>
    <w:p w:rsidRPr="00F03F79" w:rsidR="00F03F79" w:rsidP="16482ED7" w:rsidRDefault="00F03F79" w14:paraId="724C0E1F" w14:textId="77777777">
      <w:pPr>
        <w:widowControl w:val="0"/>
        <w:numPr>
          <w:ilvl w:val="0"/>
          <w:numId w:val="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Failure to act on safeguarding concerns.</w:t>
      </w:r>
    </w:p>
    <w:p w:rsidRPr="00F03F79" w:rsidR="00F03F79" w:rsidP="16482ED7" w:rsidRDefault="00F03F79" w14:paraId="6AC69F97" w14:textId="77777777">
      <w:pPr>
        <w:widowControl w:val="0"/>
        <w:numPr>
          <w:ilvl w:val="0"/>
          <w:numId w:val="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Deliberate concealment of safeguarding information.</w:t>
      </w:r>
    </w:p>
    <w:p w:rsidRPr="00F03F79" w:rsidR="00F03F79" w:rsidP="16482ED7" w:rsidRDefault="00F03F79" w14:paraId="60E54616"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Where a concern relates to a child being at risk of harm, staff must follow the Child Protection and Safeguarding Policy immediately.</w:t>
      </w:r>
    </w:p>
    <w:p w:rsidRPr="00F03F79" w:rsidR="00F03F79" w:rsidP="16482ED7" w:rsidRDefault="00F03F79" w14:paraId="56BE98ED" w14:textId="274715F0">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p>
    <w:p w:rsidRPr="00F03F79" w:rsidR="00F03F79" w:rsidP="16482ED7" w:rsidRDefault="00F03F79" w14:paraId="68FD9B41" w14:textId="5691FA5B">
      <w:pPr>
        <w:pStyle w:val="ListParagraph"/>
        <w:widowControl w:val="0"/>
        <w:numPr>
          <w:ilvl w:val="0"/>
          <w:numId w:val="25"/>
        </w:numPr>
        <w:tabs>
          <w:tab w:val="left" w:pos="708"/>
        </w:tabs>
        <w:spacing w:line="276" w:lineRule="auto"/>
        <w:ind w:right="-20"/>
        <w:rPr>
          <w:rFonts w:ascii="Aptos" w:hAnsi="Aptos" w:eastAsia="Aptos" w:cs="Aptos" w:asciiTheme="minorAscii" w:hAnsiTheme="minorAscii" w:eastAsiaTheme="minorAscii" w:cstheme="minorAscii"/>
          <w:b w:val="1"/>
          <w:bCs w:val="1"/>
          <w:color w:val="000000"/>
        </w:rPr>
      </w:pPr>
      <w:r w:rsidRPr="16482ED7" w:rsidR="4565DA49">
        <w:rPr>
          <w:rFonts w:ascii="Aptos" w:hAnsi="Aptos" w:eastAsia="Aptos" w:cs="Aptos" w:asciiTheme="minorAscii" w:hAnsiTheme="minorAscii" w:eastAsiaTheme="minorAscii" w:cstheme="minorAscii"/>
          <w:b w:val="1"/>
          <w:bCs w:val="1"/>
          <w:color w:val="000000" w:themeColor="text1" w:themeTint="FF" w:themeShade="FF"/>
        </w:rPr>
        <w:t>What is Whistleblowing?</w:t>
      </w:r>
    </w:p>
    <w:p w:rsidRPr="00F03F79" w:rsidR="00F03F79" w:rsidP="16482ED7" w:rsidRDefault="00F03F79" w14:paraId="5CCD99CB" w14:textId="77777777">
      <w:pPr>
        <w:pStyle w:val="ListParagraph"/>
        <w:widowControl w:val="0"/>
        <w:tabs>
          <w:tab w:val="left" w:pos="708"/>
        </w:tabs>
        <w:spacing w:line="276" w:lineRule="auto"/>
        <w:ind w:right="-20"/>
        <w:rPr>
          <w:rFonts w:ascii="Aptos" w:hAnsi="Aptos" w:eastAsia="Aptos" w:cs="Aptos" w:asciiTheme="minorAscii" w:hAnsiTheme="minorAscii" w:eastAsiaTheme="minorAscii" w:cstheme="minorAscii"/>
          <w:b w:val="1"/>
          <w:bCs w:val="1"/>
          <w:color w:val="000000"/>
        </w:rPr>
      </w:pPr>
    </w:p>
    <w:p w:rsidRPr="00F03F79" w:rsidR="00F03F79" w:rsidP="16482ED7" w:rsidRDefault="00F03F79" w14:paraId="643A00AD"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Whistleblowing occurs when an individual raises concerns regarding wrongdoing that affects others or the wider public interest.</w:t>
      </w:r>
    </w:p>
    <w:p w:rsidRPr="00F03F79" w:rsidR="00F03F79" w:rsidP="16482ED7" w:rsidRDefault="00F03F79" w14:paraId="2038D48D"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A qualifying disclosure may include concerns that:</w:t>
      </w:r>
    </w:p>
    <w:p w:rsidRPr="00F03F79" w:rsidR="00F03F79" w:rsidP="16482ED7" w:rsidRDefault="00F03F79" w14:paraId="3F3EE7AF" w14:textId="77777777">
      <w:pPr>
        <w:widowControl w:val="0"/>
        <w:numPr>
          <w:ilvl w:val="0"/>
          <w:numId w:val="5"/>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A criminal offence has been committed.</w:t>
      </w:r>
    </w:p>
    <w:p w:rsidRPr="00F03F79" w:rsidR="00F03F79" w:rsidP="16482ED7" w:rsidRDefault="00F03F79" w14:paraId="6B4B02D5" w14:textId="77777777">
      <w:pPr>
        <w:widowControl w:val="0"/>
        <w:numPr>
          <w:ilvl w:val="0"/>
          <w:numId w:val="5"/>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A person has breached a legal obligation.</w:t>
      </w:r>
    </w:p>
    <w:p w:rsidRPr="00F03F79" w:rsidR="00F03F79" w:rsidP="16482ED7" w:rsidRDefault="00F03F79" w14:paraId="37B8928D" w14:textId="77777777">
      <w:pPr>
        <w:widowControl w:val="0"/>
        <w:numPr>
          <w:ilvl w:val="0"/>
          <w:numId w:val="5"/>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A safeguarding failure has occurred.</w:t>
      </w:r>
    </w:p>
    <w:p w:rsidRPr="00F03F79" w:rsidR="00F03F79" w:rsidP="16482ED7" w:rsidRDefault="00F03F79" w14:paraId="3EDAF7BA" w14:textId="605211AD">
      <w:pPr>
        <w:widowControl w:val="0"/>
        <w:numPr>
          <w:ilvl w:val="0"/>
          <w:numId w:val="5"/>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 xml:space="preserve">Health and safety </w:t>
      </w:r>
      <w:r w:rsidRPr="16482ED7" w:rsidR="762B187C">
        <w:rPr>
          <w:rFonts w:ascii="Aptos" w:hAnsi="Aptos" w:eastAsia="Aptos" w:cs="Aptos" w:asciiTheme="minorAscii" w:hAnsiTheme="minorAscii" w:eastAsiaTheme="minorAscii" w:cstheme="minorAscii"/>
          <w:color w:val="000000" w:themeColor="text1" w:themeTint="FF" w:themeShade="FF"/>
        </w:rPr>
        <w:t>have</w:t>
      </w:r>
      <w:r w:rsidRPr="16482ED7" w:rsidR="4565DA49">
        <w:rPr>
          <w:rFonts w:ascii="Aptos" w:hAnsi="Aptos" w:eastAsia="Aptos" w:cs="Aptos" w:asciiTheme="minorAscii" w:hAnsiTheme="minorAscii" w:eastAsiaTheme="minorAscii" w:cstheme="minorAscii"/>
          <w:color w:val="000000" w:themeColor="text1" w:themeTint="FF" w:themeShade="FF"/>
        </w:rPr>
        <w:t xml:space="preserve"> been compromised.</w:t>
      </w:r>
    </w:p>
    <w:p w:rsidRPr="00F03F79" w:rsidR="00F03F79" w:rsidP="16482ED7" w:rsidRDefault="00F03F79" w14:paraId="715E5F80" w14:textId="77777777">
      <w:pPr>
        <w:widowControl w:val="0"/>
        <w:numPr>
          <w:ilvl w:val="0"/>
          <w:numId w:val="5"/>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A child has been placed at risk.</w:t>
      </w:r>
    </w:p>
    <w:p w:rsidRPr="00F03F79" w:rsidR="00F03F79" w:rsidP="16482ED7" w:rsidRDefault="00F03F79" w14:paraId="4C82B5E6" w14:textId="77777777">
      <w:pPr>
        <w:widowControl w:val="0"/>
        <w:numPr>
          <w:ilvl w:val="0"/>
          <w:numId w:val="5"/>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Financial misconduct has occurred.</w:t>
      </w:r>
    </w:p>
    <w:p w:rsidRPr="00F03F79" w:rsidR="00F03F79" w:rsidP="16482ED7" w:rsidRDefault="00F03F79" w14:paraId="4D8910E5" w14:textId="77777777">
      <w:pPr>
        <w:widowControl w:val="0"/>
        <w:numPr>
          <w:ilvl w:val="0"/>
          <w:numId w:val="5"/>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Fraud or corruption has occurred.</w:t>
      </w:r>
    </w:p>
    <w:p w:rsidRPr="00F03F79" w:rsidR="00F03F79" w:rsidP="16482ED7" w:rsidRDefault="00F03F79" w14:paraId="1E5A00F4" w14:textId="77777777">
      <w:pPr>
        <w:widowControl w:val="0"/>
        <w:numPr>
          <w:ilvl w:val="0"/>
          <w:numId w:val="5"/>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Abuse of authority has occurred.</w:t>
      </w:r>
    </w:p>
    <w:p w:rsidRPr="00F03F79" w:rsidR="00F03F79" w:rsidP="16482ED7" w:rsidRDefault="00F03F79" w14:paraId="7DE3495C" w14:textId="77777777">
      <w:pPr>
        <w:widowControl w:val="0"/>
        <w:numPr>
          <w:ilvl w:val="0"/>
          <w:numId w:val="5"/>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A miscarriage of justice has occurred.</w:t>
      </w:r>
    </w:p>
    <w:p w:rsidRPr="00F03F79" w:rsidR="00F03F79" w:rsidP="16482ED7" w:rsidRDefault="00F03F79" w14:paraId="13823B85" w14:textId="77777777">
      <w:pPr>
        <w:widowControl w:val="0"/>
        <w:numPr>
          <w:ilvl w:val="0"/>
          <w:numId w:val="5"/>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Information is being concealed.</w:t>
      </w:r>
    </w:p>
    <w:p w:rsidRPr="00F03F79" w:rsidR="00F03F79" w:rsidP="16482ED7" w:rsidRDefault="00F03F79" w14:paraId="063222C7" w14:textId="5CD30A82">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p>
    <w:p w:rsidRPr="00F03F79" w:rsidR="00F03F79" w:rsidP="16482ED7" w:rsidRDefault="00F03F79" w14:paraId="4C6CEE61" w14:textId="64D69B7F">
      <w:pPr>
        <w:pStyle w:val="ListParagraph"/>
        <w:widowControl w:val="0"/>
        <w:numPr>
          <w:ilvl w:val="0"/>
          <w:numId w:val="25"/>
        </w:numPr>
        <w:tabs>
          <w:tab w:val="left" w:pos="708"/>
        </w:tabs>
        <w:spacing w:line="276" w:lineRule="auto"/>
        <w:ind w:right="-20"/>
        <w:rPr>
          <w:rFonts w:ascii="Aptos" w:hAnsi="Aptos" w:eastAsia="Aptos" w:cs="Aptos" w:asciiTheme="minorAscii" w:hAnsiTheme="minorAscii" w:eastAsiaTheme="minorAscii" w:cstheme="minorAscii"/>
          <w:b w:val="1"/>
          <w:bCs w:val="1"/>
          <w:color w:val="000000"/>
        </w:rPr>
      </w:pPr>
      <w:r w:rsidRPr="16482ED7" w:rsidR="4565DA49">
        <w:rPr>
          <w:rFonts w:ascii="Aptos" w:hAnsi="Aptos" w:eastAsia="Aptos" w:cs="Aptos" w:asciiTheme="minorAscii" w:hAnsiTheme="minorAscii" w:eastAsiaTheme="minorAscii" w:cstheme="minorAscii"/>
          <w:b w:val="1"/>
          <w:bCs w:val="1"/>
          <w:color w:val="000000" w:themeColor="text1" w:themeTint="FF" w:themeShade="FF"/>
        </w:rPr>
        <w:t>Low-Level Concerns</w:t>
      </w:r>
    </w:p>
    <w:p w:rsidRPr="00F03F79" w:rsidR="00F03F79" w:rsidP="16482ED7" w:rsidRDefault="00F03F79" w14:paraId="16D42D32" w14:textId="77777777">
      <w:pPr>
        <w:pStyle w:val="ListParagraph"/>
        <w:widowControl w:val="0"/>
        <w:tabs>
          <w:tab w:val="left" w:pos="708"/>
        </w:tabs>
        <w:spacing w:line="276" w:lineRule="auto"/>
        <w:ind w:right="-20"/>
        <w:rPr>
          <w:rFonts w:ascii="Aptos" w:hAnsi="Aptos" w:eastAsia="Aptos" w:cs="Aptos" w:asciiTheme="minorAscii" w:hAnsiTheme="minorAscii" w:eastAsiaTheme="minorAscii" w:cstheme="minorAscii"/>
          <w:b w:val="1"/>
          <w:bCs w:val="1"/>
          <w:color w:val="000000"/>
        </w:rPr>
      </w:pPr>
    </w:p>
    <w:p w:rsidRPr="00F03F79" w:rsidR="00F03F79" w:rsidP="16482ED7" w:rsidRDefault="00F03F79" w14:paraId="0A01E106"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The school promotes a culture where all concerns are reported, regardless of how small they may appear.</w:t>
      </w:r>
    </w:p>
    <w:p w:rsidRPr="00F03F79" w:rsidR="00F03F79" w:rsidP="16482ED7" w:rsidRDefault="00F03F79" w14:paraId="0522583C"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Low-level concerns may include behaviour that:</w:t>
      </w:r>
    </w:p>
    <w:p w:rsidRPr="00F03F79" w:rsidR="00F03F79" w:rsidP="16482ED7" w:rsidRDefault="00F03F79" w14:paraId="119F99FE" w14:textId="77777777">
      <w:pPr>
        <w:widowControl w:val="0"/>
        <w:numPr>
          <w:ilvl w:val="0"/>
          <w:numId w:val="6"/>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Is inconsistent with the Staff Code of Conduct.</w:t>
      </w:r>
    </w:p>
    <w:p w:rsidRPr="00F03F79" w:rsidR="00F03F79" w:rsidP="16482ED7" w:rsidRDefault="00F03F79" w14:paraId="32E34E7C" w14:textId="77777777">
      <w:pPr>
        <w:widowControl w:val="0"/>
        <w:numPr>
          <w:ilvl w:val="0"/>
          <w:numId w:val="6"/>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Creates a sense of unease.</w:t>
      </w:r>
    </w:p>
    <w:p w:rsidRPr="00F03F79" w:rsidR="00F03F79" w:rsidP="16482ED7" w:rsidRDefault="00F03F79" w14:paraId="5546C123" w14:textId="77777777">
      <w:pPr>
        <w:widowControl w:val="0"/>
        <w:numPr>
          <w:ilvl w:val="0"/>
          <w:numId w:val="6"/>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Does not meet the threshold for an allegation.</w:t>
      </w:r>
    </w:p>
    <w:p w:rsidRPr="00F03F79" w:rsidR="00F03F79" w:rsidP="16482ED7" w:rsidRDefault="00F03F79" w14:paraId="166C509B"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Staff are encouraged to report:</w:t>
      </w:r>
    </w:p>
    <w:p w:rsidRPr="00F03F79" w:rsidR="00F03F79" w:rsidP="16482ED7" w:rsidRDefault="00F03F79" w14:paraId="545D0B92" w14:textId="77777777">
      <w:pPr>
        <w:widowControl w:val="0"/>
        <w:numPr>
          <w:ilvl w:val="0"/>
          <w:numId w:val="7"/>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Boundary concerns.</w:t>
      </w:r>
    </w:p>
    <w:p w:rsidRPr="00F03F79" w:rsidR="00F03F79" w:rsidP="16482ED7" w:rsidRDefault="00F03F79" w14:paraId="1091C1E6" w14:textId="77777777">
      <w:pPr>
        <w:widowControl w:val="0"/>
        <w:numPr>
          <w:ilvl w:val="0"/>
          <w:numId w:val="7"/>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Professional conduct concerns.</w:t>
      </w:r>
    </w:p>
    <w:p w:rsidRPr="00F03F79" w:rsidR="00F03F79" w:rsidP="16482ED7" w:rsidRDefault="00F03F79" w14:paraId="42C85093" w14:textId="77777777">
      <w:pPr>
        <w:widowControl w:val="0"/>
        <w:numPr>
          <w:ilvl w:val="0"/>
          <w:numId w:val="7"/>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Concerns about colleagues.</w:t>
      </w:r>
    </w:p>
    <w:p w:rsidRPr="00F03F79" w:rsidR="00F03F79" w:rsidP="16482ED7" w:rsidRDefault="00F03F79" w14:paraId="19C7DDD6" w14:textId="77777777">
      <w:pPr>
        <w:widowControl w:val="0"/>
        <w:numPr>
          <w:ilvl w:val="0"/>
          <w:numId w:val="7"/>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Concerns regarding visitors or volunteers.</w:t>
      </w:r>
    </w:p>
    <w:p w:rsidRPr="00F03F79" w:rsidR="00F03F79" w:rsidP="16482ED7" w:rsidRDefault="00F03F79" w14:paraId="23962AB1"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Low-level concerns will be managed in accordance with the Managing Allegations Against Adults Working with Children Policy.</w:t>
      </w:r>
    </w:p>
    <w:p w:rsidRPr="00F03F79" w:rsidR="00F03F79" w:rsidP="16482ED7" w:rsidRDefault="00F03F79" w14:paraId="52F09ADF" w14:textId="6D216390">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p>
    <w:p w:rsidRPr="00F03F79" w:rsidR="00F03F79" w:rsidP="16482ED7" w:rsidRDefault="00F03F79" w14:paraId="73723D4B" w14:textId="1BA3263B">
      <w:pPr>
        <w:pStyle w:val="ListParagraph"/>
        <w:widowControl w:val="0"/>
        <w:numPr>
          <w:ilvl w:val="0"/>
          <w:numId w:val="25"/>
        </w:numPr>
        <w:tabs>
          <w:tab w:val="left" w:pos="708"/>
        </w:tabs>
        <w:spacing w:line="276" w:lineRule="auto"/>
        <w:ind w:right="-20"/>
        <w:rPr>
          <w:rFonts w:ascii="Aptos" w:hAnsi="Aptos" w:eastAsia="Aptos" w:cs="Aptos" w:asciiTheme="minorAscii" w:hAnsiTheme="minorAscii" w:eastAsiaTheme="minorAscii" w:cstheme="minorAscii"/>
          <w:b w:val="1"/>
          <w:bCs w:val="1"/>
          <w:color w:val="000000"/>
        </w:rPr>
      </w:pPr>
      <w:r w:rsidRPr="16482ED7" w:rsidR="4565DA49">
        <w:rPr>
          <w:rFonts w:ascii="Aptos" w:hAnsi="Aptos" w:eastAsia="Aptos" w:cs="Aptos" w:asciiTheme="minorAscii" w:hAnsiTheme="minorAscii" w:eastAsiaTheme="minorAscii" w:cstheme="minorAscii"/>
          <w:b w:val="1"/>
          <w:bCs w:val="1"/>
          <w:color w:val="000000" w:themeColor="text1" w:themeTint="FF" w:themeShade="FF"/>
        </w:rPr>
        <w:t>Reporting Procedure</w:t>
      </w:r>
    </w:p>
    <w:p w:rsidRPr="00F03F79" w:rsidR="00F03F79" w:rsidP="16482ED7" w:rsidRDefault="00F03F79" w14:paraId="7C3F18B1" w14:textId="77777777">
      <w:pPr>
        <w:pStyle w:val="ListParagraph"/>
        <w:widowControl w:val="0"/>
        <w:tabs>
          <w:tab w:val="left" w:pos="708"/>
        </w:tabs>
        <w:spacing w:line="276" w:lineRule="auto"/>
        <w:ind w:right="-20"/>
        <w:rPr>
          <w:rFonts w:ascii="Aptos" w:hAnsi="Aptos" w:eastAsia="Aptos" w:cs="Aptos" w:asciiTheme="minorAscii" w:hAnsiTheme="minorAscii" w:eastAsiaTheme="minorAscii" w:cstheme="minorAscii"/>
          <w:b w:val="1"/>
          <w:bCs w:val="1"/>
          <w:color w:val="000000"/>
        </w:rPr>
      </w:pPr>
    </w:p>
    <w:p w:rsidRPr="00F03F79" w:rsidR="00F03F79" w:rsidP="16482ED7" w:rsidRDefault="00F03F79" w14:paraId="00A64FC0" w14:textId="77777777">
      <w:pPr>
        <w:widowControl w:val="0"/>
        <w:tabs>
          <w:tab w:val="left" w:pos="708"/>
        </w:tabs>
        <w:spacing w:line="276" w:lineRule="auto"/>
        <w:ind w:right="-20"/>
        <w:rPr>
          <w:rFonts w:ascii="Aptos" w:hAnsi="Aptos" w:eastAsia="Aptos" w:cs="Aptos" w:asciiTheme="minorAscii" w:hAnsiTheme="minorAscii" w:eastAsiaTheme="minorAscii" w:cstheme="minorAscii"/>
          <w:b w:val="1"/>
          <w:bCs w:val="1"/>
          <w:color w:val="000000"/>
        </w:rPr>
      </w:pPr>
      <w:r w:rsidRPr="16482ED7" w:rsidR="4565DA49">
        <w:rPr>
          <w:rFonts w:ascii="Aptos" w:hAnsi="Aptos" w:eastAsia="Aptos" w:cs="Aptos" w:asciiTheme="minorAscii" w:hAnsiTheme="minorAscii" w:eastAsiaTheme="minorAscii" w:cstheme="minorAscii"/>
          <w:b w:val="1"/>
          <w:bCs w:val="1"/>
          <w:color w:val="000000" w:themeColor="text1" w:themeTint="FF" w:themeShade="FF"/>
        </w:rPr>
        <w:t>Stage 1</w:t>
      </w:r>
    </w:p>
    <w:p w:rsidRPr="00F03F79" w:rsidR="00F03F79" w:rsidP="16482ED7" w:rsidRDefault="00F03F79" w14:paraId="074E22A4" w14:textId="3E880CA6">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Employees should normally raise concerns</w:t>
      </w:r>
      <w:r w:rsidRPr="16482ED7" w:rsidR="18CC490A">
        <w:rPr>
          <w:rFonts w:ascii="Aptos" w:hAnsi="Aptos" w:eastAsia="Aptos" w:cs="Aptos" w:asciiTheme="minorAscii" w:hAnsiTheme="minorAscii" w:eastAsiaTheme="minorAscii" w:cstheme="minorAscii"/>
          <w:color w:val="000000" w:themeColor="text1" w:themeTint="FF" w:themeShade="FF"/>
        </w:rPr>
        <w:t xml:space="preserve"> using </w:t>
      </w:r>
      <w:r w:rsidRPr="16482ED7" w:rsidR="18CC490A">
        <w:rPr>
          <w:rFonts w:ascii="Aptos" w:hAnsi="Aptos" w:eastAsia="Aptos" w:cs="Aptos" w:asciiTheme="minorAscii" w:hAnsiTheme="minorAscii" w:eastAsiaTheme="minorAscii" w:cstheme="minorAscii"/>
          <w:color w:val="000000" w:themeColor="text1" w:themeTint="FF" w:themeShade="FF"/>
        </w:rPr>
        <w:t>Staffconcern</w:t>
      </w:r>
      <w:r w:rsidRPr="16482ED7" w:rsidR="18CC490A">
        <w:rPr>
          <w:rFonts w:ascii="Aptos" w:hAnsi="Aptos" w:eastAsia="Aptos" w:cs="Aptos" w:asciiTheme="minorAscii" w:hAnsiTheme="minorAscii" w:eastAsiaTheme="minorAscii" w:cstheme="minorAscii"/>
          <w:color w:val="000000" w:themeColor="text1" w:themeTint="FF" w:themeShade="FF"/>
        </w:rPr>
        <w:t xml:space="preserve"> which will alert the</w:t>
      </w:r>
      <w:r w:rsidRPr="16482ED7" w:rsidR="4565DA49">
        <w:rPr>
          <w:rFonts w:ascii="Aptos" w:hAnsi="Aptos" w:eastAsia="Aptos" w:cs="Aptos" w:asciiTheme="minorAscii" w:hAnsiTheme="minorAscii" w:eastAsiaTheme="minorAscii" w:cstheme="minorAscii"/>
          <w:color w:val="000000" w:themeColor="text1" w:themeTint="FF" w:themeShade="FF"/>
        </w:rPr>
        <w:t>:</w:t>
      </w:r>
    </w:p>
    <w:p w:rsidRPr="00F03F79" w:rsidR="00F03F79" w:rsidP="16482ED7" w:rsidRDefault="00F03F79" w14:paraId="46ED31E9" w14:textId="77777777">
      <w:pPr>
        <w:widowControl w:val="0"/>
        <w:numPr>
          <w:ilvl w:val="0"/>
          <w:numId w:val="8"/>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The Designated Safeguarding Lead (DSL).</w:t>
      </w:r>
    </w:p>
    <w:p w:rsidRPr="00F03F79" w:rsidR="00F03F79" w:rsidP="16482ED7" w:rsidRDefault="00F03F79" w14:paraId="14A08AF8" w14:textId="77777777">
      <w:pPr>
        <w:widowControl w:val="0"/>
        <w:numPr>
          <w:ilvl w:val="0"/>
          <w:numId w:val="8"/>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The Executive Headteacher.</w:t>
      </w:r>
    </w:p>
    <w:p w:rsidRPr="00F03F79" w:rsidR="00F03F79" w:rsidP="16482ED7" w:rsidRDefault="00F03F79" w14:paraId="6DFFFEF8" w14:textId="77777777">
      <w:pPr>
        <w:widowControl w:val="0"/>
        <w:tabs>
          <w:tab w:val="left" w:pos="708"/>
        </w:tabs>
        <w:spacing w:line="276" w:lineRule="auto"/>
        <w:ind w:right="-20"/>
        <w:rPr>
          <w:rFonts w:ascii="Aptos" w:hAnsi="Aptos" w:eastAsia="Aptos" w:cs="Aptos" w:asciiTheme="minorAscii" w:hAnsiTheme="minorAscii" w:eastAsiaTheme="minorAscii" w:cstheme="minorAscii"/>
          <w:b w:val="1"/>
          <w:bCs w:val="1"/>
          <w:color w:val="000000"/>
        </w:rPr>
      </w:pPr>
      <w:r w:rsidRPr="16482ED7" w:rsidR="4565DA49">
        <w:rPr>
          <w:rFonts w:ascii="Aptos" w:hAnsi="Aptos" w:eastAsia="Aptos" w:cs="Aptos" w:asciiTheme="minorAscii" w:hAnsiTheme="minorAscii" w:eastAsiaTheme="minorAscii" w:cstheme="minorAscii"/>
          <w:b w:val="1"/>
          <w:bCs w:val="1"/>
          <w:color w:val="000000" w:themeColor="text1" w:themeTint="FF" w:themeShade="FF"/>
        </w:rPr>
        <w:t>Stage 2</w:t>
      </w:r>
    </w:p>
    <w:p w:rsidRPr="00F03F79" w:rsidR="00F03F79" w:rsidP="16482ED7" w:rsidRDefault="00F03F79" w14:paraId="10E556C0"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Where the concern involves senior leadership, staff should contact:</w:t>
      </w:r>
    </w:p>
    <w:p w:rsidRPr="00F03F79" w:rsidR="00F03F79" w:rsidP="16482ED7" w:rsidRDefault="00F03F79" w14:paraId="493DB188" w14:textId="77777777">
      <w:pPr>
        <w:widowControl w:val="0"/>
        <w:numPr>
          <w:ilvl w:val="0"/>
          <w:numId w:val="9"/>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Chief Executive Officer.</w:t>
      </w:r>
    </w:p>
    <w:p w:rsidRPr="00F03F79" w:rsidR="00F03F79" w:rsidP="16482ED7" w:rsidRDefault="00F03F79" w14:paraId="5ED08792" w14:textId="411E2AB9">
      <w:pPr>
        <w:widowControl w:val="0"/>
        <w:numPr>
          <w:ilvl w:val="0"/>
          <w:numId w:val="9"/>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 xml:space="preserve">Safeguarding </w:t>
      </w:r>
      <w:r w:rsidRPr="16482ED7" w:rsidR="43FC1329">
        <w:rPr>
          <w:rFonts w:ascii="Aptos" w:hAnsi="Aptos" w:eastAsia="Aptos" w:cs="Aptos" w:asciiTheme="minorAscii" w:hAnsiTheme="minorAscii" w:eastAsiaTheme="minorAscii" w:cstheme="minorAscii"/>
          <w:color w:val="000000" w:themeColor="text1" w:themeTint="FF" w:themeShade="FF"/>
        </w:rPr>
        <w:t>Governor</w:t>
      </w:r>
    </w:p>
    <w:p w:rsidRPr="00F03F79" w:rsidR="00F03F79" w:rsidP="16482ED7" w:rsidRDefault="00F03F79" w14:paraId="00EDCBBA" w14:textId="50C2F943">
      <w:pPr>
        <w:widowControl w:val="0"/>
        <w:numPr>
          <w:ilvl w:val="0"/>
          <w:numId w:val="9"/>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 xml:space="preserve">Chair of </w:t>
      </w:r>
      <w:r w:rsidRPr="16482ED7" w:rsidR="4565DA49">
        <w:rPr>
          <w:rFonts w:ascii="Aptos" w:hAnsi="Aptos" w:eastAsia="Aptos" w:cs="Aptos" w:asciiTheme="minorAscii" w:hAnsiTheme="minorAscii" w:eastAsiaTheme="minorAscii" w:cstheme="minorAscii"/>
          <w:color w:val="000000" w:themeColor="text1" w:themeTint="FF" w:themeShade="FF"/>
        </w:rPr>
        <w:t xml:space="preserve">Governors </w:t>
      </w:r>
    </w:p>
    <w:p w:rsidRPr="00F03F79" w:rsidR="00F03F79" w:rsidP="16482ED7" w:rsidRDefault="00F03F79" w14:paraId="3DAD5053" w14:textId="77777777">
      <w:pPr>
        <w:widowControl w:val="0"/>
        <w:tabs>
          <w:tab w:val="left" w:pos="708"/>
        </w:tabs>
        <w:spacing w:line="276" w:lineRule="auto"/>
        <w:ind w:right="-20"/>
        <w:rPr>
          <w:rFonts w:ascii="Aptos" w:hAnsi="Aptos" w:eastAsia="Aptos" w:cs="Aptos" w:asciiTheme="minorAscii" w:hAnsiTheme="minorAscii" w:eastAsiaTheme="minorAscii" w:cstheme="minorAscii"/>
          <w:b w:val="1"/>
          <w:bCs w:val="1"/>
          <w:color w:val="000000"/>
        </w:rPr>
      </w:pPr>
      <w:r w:rsidRPr="16482ED7" w:rsidR="4565DA49">
        <w:rPr>
          <w:rFonts w:ascii="Aptos" w:hAnsi="Aptos" w:eastAsia="Aptos" w:cs="Aptos" w:asciiTheme="minorAscii" w:hAnsiTheme="minorAscii" w:eastAsiaTheme="minorAscii" w:cstheme="minorAscii"/>
          <w:b w:val="1"/>
          <w:bCs w:val="1"/>
          <w:color w:val="000000" w:themeColor="text1" w:themeTint="FF" w:themeShade="FF"/>
        </w:rPr>
        <w:t>Stage 3</w:t>
      </w:r>
    </w:p>
    <w:p w:rsidRPr="00F03F79" w:rsidR="00F03F79" w:rsidP="16482ED7" w:rsidRDefault="00F03F79" w14:paraId="3CEF4B02"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Where internal reporting is inappropriate or ineffective, concerns may be reported externally.</w:t>
      </w:r>
    </w:p>
    <w:p w:rsidRPr="00F03F79" w:rsidR="00F03F79" w:rsidP="16482ED7" w:rsidRDefault="00F03F79" w14:paraId="431D5C46" w14:textId="34F5812D">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p>
    <w:p w:rsidRPr="00F03F79" w:rsidR="00F03F79" w:rsidP="16482ED7" w:rsidRDefault="00F03F79" w14:paraId="5869CD62" w14:textId="317D27B9">
      <w:pPr>
        <w:pStyle w:val="ListParagraph"/>
        <w:widowControl w:val="0"/>
        <w:numPr>
          <w:ilvl w:val="0"/>
          <w:numId w:val="25"/>
        </w:numPr>
        <w:tabs>
          <w:tab w:val="left" w:pos="708"/>
        </w:tabs>
        <w:spacing w:line="276" w:lineRule="auto"/>
        <w:ind w:right="-20"/>
        <w:rPr>
          <w:rFonts w:ascii="Aptos" w:hAnsi="Aptos" w:eastAsia="Aptos" w:cs="Aptos" w:asciiTheme="minorAscii" w:hAnsiTheme="minorAscii" w:eastAsiaTheme="minorAscii" w:cstheme="minorAscii"/>
          <w:b w:val="1"/>
          <w:bCs w:val="1"/>
          <w:color w:val="000000"/>
        </w:rPr>
      </w:pPr>
      <w:r w:rsidRPr="16482ED7" w:rsidR="4565DA49">
        <w:rPr>
          <w:rFonts w:ascii="Aptos" w:hAnsi="Aptos" w:eastAsia="Aptos" w:cs="Aptos" w:asciiTheme="minorAscii" w:hAnsiTheme="minorAscii" w:eastAsiaTheme="minorAscii" w:cstheme="minorAscii"/>
          <w:b w:val="1"/>
          <w:bCs w:val="1"/>
          <w:color w:val="000000" w:themeColor="text1" w:themeTint="FF" w:themeShade="FF"/>
        </w:rPr>
        <w:t>External Reporting</w:t>
      </w:r>
    </w:p>
    <w:p w:rsidRPr="00F03F79" w:rsidR="00F03F79" w:rsidP="16482ED7" w:rsidRDefault="00F03F79" w14:paraId="6B51858B" w14:textId="77777777">
      <w:pPr>
        <w:pStyle w:val="ListParagraph"/>
        <w:widowControl w:val="0"/>
        <w:tabs>
          <w:tab w:val="left" w:pos="708"/>
        </w:tabs>
        <w:spacing w:line="276" w:lineRule="auto"/>
        <w:ind w:right="-20"/>
        <w:rPr>
          <w:rFonts w:ascii="Aptos" w:hAnsi="Aptos" w:eastAsia="Aptos" w:cs="Aptos" w:asciiTheme="minorAscii" w:hAnsiTheme="minorAscii" w:eastAsiaTheme="minorAscii" w:cstheme="minorAscii"/>
          <w:b w:val="1"/>
          <w:bCs w:val="1"/>
          <w:color w:val="000000"/>
        </w:rPr>
      </w:pPr>
    </w:p>
    <w:p w:rsidRPr="00F03F79" w:rsidR="00F03F79" w:rsidP="16482ED7" w:rsidRDefault="00F03F79" w14:paraId="6DF90E47"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Where staff believe concerns have not been addressed appropriately, they may contact:</w:t>
      </w:r>
    </w:p>
    <w:p w:rsidRPr="00F03F79" w:rsidR="00F03F79" w:rsidP="16482ED7" w:rsidRDefault="00F03F79" w14:paraId="06A5A64B" w14:textId="77777777">
      <w:pPr>
        <w:widowControl w:val="0"/>
        <w:tabs>
          <w:tab w:val="left" w:pos="708"/>
        </w:tabs>
        <w:spacing w:line="276" w:lineRule="auto"/>
        <w:ind w:right="-20"/>
        <w:rPr>
          <w:rFonts w:ascii="Aptos" w:hAnsi="Aptos" w:eastAsia="Aptos" w:cs="Aptos" w:asciiTheme="minorAscii" w:hAnsiTheme="minorAscii" w:eastAsiaTheme="minorAscii" w:cstheme="minorAscii"/>
          <w:b w:val="1"/>
          <w:bCs w:val="1"/>
          <w:color w:val="000000"/>
        </w:rPr>
      </w:pPr>
      <w:r w:rsidRPr="16482ED7" w:rsidR="4565DA49">
        <w:rPr>
          <w:rFonts w:ascii="Aptos" w:hAnsi="Aptos" w:eastAsia="Aptos" w:cs="Aptos" w:asciiTheme="minorAscii" w:hAnsiTheme="minorAscii" w:eastAsiaTheme="minorAscii" w:cstheme="minorAscii"/>
          <w:b w:val="1"/>
          <w:bCs w:val="1"/>
          <w:color w:val="000000" w:themeColor="text1" w:themeTint="FF" w:themeShade="FF"/>
        </w:rPr>
        <w:t>Safeguarding</w:t>
      </w:r>
    </w:p>
    <w:p w:rsidRPr="00F03F79" w:rsidR="00F03F79" w:rsidP="16482ED7" w:rsidRDefault="00F03F79" w14:paraId="1BE93F53" w14:textId="77777777">
      <w:pPr>
        <w:widowControl w:val="0"/>
        <w:numPr>
          <w:ilvl w:val="0"/>
          <w:numId w:val="10"/>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Local Authority Designated Officer (LADO)</w:t>
      </w:r>
    </w:p>
    <w:p w:rsidRPr="00F03F79" w:rsidR="00F03F79" w:rsidP="16482ED7" w:rsidRDefault="00F03F79" w14:paraId="5E2F0FD8" w14:textId="77777777">
      <w:pPr>
        <w:widowControl w:val="0"/>
        <w:numPr>
          <w:ilvl w:val="0"/>
          <w:numId w:val="10"/>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Children's Social Care</w:t>
      </w:r>
    </w:p>
    <w:p w:rsidRPr="00F03F79" w:rsidR="00F03F79" w:rsidP="16482ED7" w:rsidRDefault="00F03F79" w14:paraId="4E7FB041" w14:textId="77777777">
      <w:pPr>
        <w:widowControl w:val="0"/>
        <w:numPr>
          <w:ilvl w:val="0"/>
          <w:numId w:val="10"/>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Police</w:t>
      </w:r>
    </w:p>
    <w:p w:rsidRPr="00F03F79" w:rsidR="00F03F79" w:rsidP="16482ED7" w:rsidRDefault="00F03F79" w14:paraId="13997ED7" w14:textId="77777777">
      <w:pPr>
        <w:widowControl w:val="0"/>
        <w:tabs>
          <w:tab w:val="left" w:pos="708"/>
        </w:tabs>
        <w:spacing w:line="276" w:lineRule="auto"/>
        <w:ind w:right="-20"/>
        <w:rPr>
          <w:rFonts w:ascii="Aptos" w:hAnsi="Aptos" w:eastAsia="Aptos" w:cs="Aptos" w:asciiTheme="minorAscii" w:hAnsiTheme="minorAscii" w:eastAsiaTheme="minorAscii" w:cstheme="minorAscii"/>
          <w:b w:val="1"/>
          <w:bCs w:val="1"/>
          <w:color w:val="000000"/>
        </w:rPr>
      </w:pPr>
      <w:r w:rsidRPr="16482ED7" w:rsidR="4565DA49">
        <w:rPr>
          <w:rFonts w:ascii="Aptos" w:hAnsi="Aptos" w:eastAsia="Aptos" w:cs="Aptos" w:asciiTheme="minorAscii" w:hAnsiTheme="minorAscii" w:eastAsiaTheme="minorAscii" w:cstheme="minorAscii"/>
          <w:b w:val="1"/>
          <w:bCs w:val="1"/>
          <w:color w:val="000000" w:themeColor="text1" w:themeTint="FF" w:themeShade="FF"/>
        </w:rPr>
        <w:t>Education</w:t>
      </w:r>
    </w:p>
    <w:p w:rsidRPr="00F03F79" w:rsidR="00F03F79" w:rsidP="16482ED7" w:rsidRDefault="00F03F79" w14:paraId="02A3ADB0" w14:textId="77777777">
      <w:pPr>
        <w:widowControl w:val="0"/>
        <w:numPr>
          <w:ilvl w:val="0"/>
          <w:numId w:val="11"/>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Ofsted</w:t>
      </w:r>
    </w:p>
    <w:p w:rsidRPr="00F03F79" w:rsidR="00F03F79" w:rsidP="16482ED7" w:rsidRDefault="00F03F79" w14:paraId="5C4AF986" w14:textId="77777777">
      <w:pPr>
        <w:widowControl w:val="0"/>
        <w:numPr>
          <w:ilvl w:val="0"/>
          <w:numId w:val="11"/>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Department for Education</w:t>
      </w:r>
    </w:p>
    <w:p w:rsidRPr="00F03F79" w:rsidR="00F03F79" w:rsidP="16482ED7" w:rsidRDefault="00F03F79" w14:paraId="4353798D" w14:textId="77777777">
      <w:pPr>
        <w:widowControl w:val="0"/>
        <w:tabs>
          <w:tab w:val="left" w:pos="708"/>
        </w:tabs>
        <w:spacing w:line="276" w:lineRule="auto"/>
        <w:ind w:right="-20"/>
        <w:rPr>
          <w:rFonts w:ascii="Aptos" w:hAnsi="Aptos" w:eastAsia="Aptos" w:cs="Aptos" w:asciiTheme="minorAscii" w:hAnsiTheme="minorAscii" w:eastAsiaTheme="minorAscii" w:cstheme="minorAscii"/>
          <w:b w:val="1"/>
          <w:bCs w:val="1"/>
          <w:color w:val="000000"/>
        </w:rPr>
      </w:pPr>
      <w:r w:rsidRPr="16482ED7" w:rsidR="4565DA49">
        <w:rPr>
          <w:rFonts w:ascii="Aptos" w:hAnsi="Aptos" w:eastAsia="Aptos" w:cs="Aptos" w:asciiTheme="minorAscii" w:hAnsiTheme="minorAscii" w:eastAsiaTheme="minorAscii" w:cstheme="minorAscii"/>
          <w:b w:val="1"/>
          <w:bCs w:val="1"/>
          <w:color w:val="000000" w:themeColor="text1" w:themeTint="FF" w:themeShade="FF"/>
        </w:rPr>
        <w:t>Employment and Whistleblowing</w:t>
      </w:r>
    </w:p>
    <w:p w:rsidRPr="00F03F79" w:rsidR="00F03F79" w:rsidP="16482ED7" w:rsidRDefault="00F03F79" w14:paraId="746AE7F7" w14:textId="77777777">
      <w:pPr>
        <w:widowControl w:val="0"/>
        <w:numPr>
          <w:ilvl w:val="0"/>
          <w:numId w:val="12"/>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NSPCC Whistleblowing Advice Line</w:t>
      </w:r>
    </w:p>
    <w:p w:rsidRPr="00F03F79" w:rsidR="00F03F79" w:rsidP="16482ED7" w:rsidRDefault="00F03F79" w14:paraId="4451F574" w14:textId="77777777">
      <w:pPr>
        <w:widowControl w:val="0"/>
        <w:numPr>
          <w:ilvl w:val="0"/>
          <w:numId w:val="12"/>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Protect (Whistleblowing Charity)</w:t>
      </w:r>
    </w:p>
    <w:p w:rsidRPr="00F03F79" w:rsidR="00F03F79" w:rsidP="16482ED7" w:rsidRDefault="00F03F79" w14:paraId="17422D66" w14:textId="77777777">
      <w:pPr>
        <w:widowControl w:val="0"/>
        <w:numPr>
          <w:ilvl w:val="0"/>
          <w:numId w:val="12"/>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Health and Safety Executive</w:t>
      </w:r>
    </w:p>
    <w:p w:rsidRPr="00F03F79" w:rsidR="00F03F79" w:rsidP="16482ED7" w:rsidRDefault="00F03F79" w14:paraId="60D455C1" w14:textId="77777777">
      <w:pPr>
        <w:widowControl w:val="0"/>
        <w:numPr>
          <w:ilvl w:val="0"/>
          <w:numId w:val="12"/>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Information Commissioner's Office</w:t>
      </w:r>
    </w:p>
    <w:p w:rsidRPr="00F03F79" w:rsidR="00F03F79" w:rsidP="16482ED7" w:rsidRDefault="00F03F79" w14:paraId="4CEAB3B1" w14:textId="77777777">
      <w:pPr>
        <w:widowControl w:val="0"/>
        <w:numPr>
          <w:ilvl w:val="0"/>
          <w:numId w:val="12"/>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Charity Commission (where relevant)</w:t>
      </w:r>
    </w:p>
    <w:p w:rsidRPr="00F03F79" w:rsidR="00F03F79" w:rsidP="16482ED7" w:rsidRDefault="00F03F79" w14:paraId="62FC5A53"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The school will not prevent staff from contacting appropriate external agencies.</w:t>
      </w:r>
    </w:p>
    <w:p w:rsidRPr="00F03F79" w:rsidR="00F03F79" w:rsidP="16482ED7" w:rsidRDefault="00F03F79" w14:paraId="062217DE" w14:textId="798332C0">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p>
    <w:p w:rsidRPr="00F03F79" w:rsidR="00F03F79" w:rsidP="16482ED7" w:rsidRDefault="00F03F79" w14:paraId="64FA60D6" w14:textId="77D4DD0B">
      <w:pPr>
        <w:pStyle w:val="ListParagraph"/>
        <w:widowControl w:val="0"/>
        <w:numPr>
          <w:ilvl w:val="0"/>
          <w:numId w:val="25"/>
        </w:numPr>
        <w:tabs>
          <w:tab w:val="left" w:pos="708"/>
        </w:tabs>
        <w:spacing w:line="276" w:lineRule="auto"/>
        <w:ind w:right="-20"/>
        <w:rPr>
          <w:rFonts w:ascii="Aptos" w:hAnsi="Aptos" w:eastAsia="Aptos" w:cs="Aptos" w:asciiTheme="minorAscii" w:hAnsiTheme="minorAscii" w:eastAsiaTheme="minorAscii" w:cstheme="minorAscii"/>
          <w:b w:val="1"/>
          <w:bCs w:val="1"/>
          <w:color w:val="000000"/>
        </w:rPr>
      </w:pPr>
      <w:r w:rsidRPr="16482ED7" w:rsidR="4565DA49">
        <w:rPr>
          <w:rFonts w:ascii="Aptos" w:hAnsi="Aptos" w:eastAsia="Aptos" w:cs="Aptos" w:asciiTheme="minorAscii" w:hAnsiTheme="minorAscii" w:eastAsiaTheme="minorAscii" w:cstheme="minorAscii"/>
          <w:b w:val="1"/>
          <w:bCs w:val="1"/>
          <w:color w:val="000000" w:themeColor="text1" w:themeTint="FF" w:themeShade="FF"/>
        </w:rPr>
        <w:t>Confidentiality</w:t>
      </w:r>
    </w:p>
    <w:p w:rsidRPr="00F03F79" w:rsidR="00F03F79" w:rsidP="16482ED7" w:rsidRDefault="00F03F79" w14:paraId="01FA3BCD" w14:textId="77777777">
      <w:pPr>
        <w:pStyle w:val="ListParagraph"/>
        <w:widowControl w:val="0"/>
        <w:tabs>
          <w:tab w:val="left" w:pos="708"/>
        </w:tabs>
        <w:spacing w:line="276" w:lineRule="auto"/>
        <w:ind w:right="-20"/>
        <w:rPr>
          <w:rFonts w:ascii="Aptos" w:hAnsi="Aptos" w:eastAsia="Aptos" w:cs="Aptos" w:asciiTheme="minorAscii" w:hAnsiTheme="minorAscii" w:eastAsiaTheme="minorAscii" w:cstheme="minorAscii"/>
          <w:b w:val="1"/>
          <w:bCs w:val="1"/>
          <w:color w:val="000000"/>
        </w:rPr>
      </w:pPr>
    </w:p>
    <w:p w:rsidRPr="00F03F79" w:rsidR="00F03F79" w:rsidP="16482ED7" w:rsidRDefault="00F03F79" w14:paraId="7461CCA1"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Reports will be handled sensitively.</w:t>
      </w:r>
    </w:p>
    <w:p w:rsidRPr="00F03F79" w:rsidR="00F03F79" w:rsidP="16482ED7" w:rsidRDefault="00F03F79" w14:paraId="66F422FD"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The school will:</w:t>
      </w:r>
    </w:p>
    <w:p w:rsidRPr="00F03F79" w:rsidR="00F03F79" w:rsidP="16482ED7" w:rsidRDefault="00F03F79" w14:paraId="3EEF3055" w14:textId="77777777">
      <w:pPr>
        <w:widowControl w:val="0"/>
        <w:numPr>
          <w:ilvl w:val="0"/>
          <w:numId w:val="13"/>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Respect confidentiality wherever possible.</w:t>
      </w:r>
    </w:p>
    <w:p w:rsidRPr="00F03F79" w:rsidR="00F03F79" w:rsidP="16482ED7" w:rsidRDefault="00F03F79" w14:paraId="791E0059" w14:textId="77777777">
      <w:pPr>
        <w:widowControl w:val="0"/>
        <w:numPr>
          <w:ilvl w:val="0"/>
          <w:numId w:val="13"/>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Share information only on a need-to-know basis.</w:t>
      </w:r>
    </w:p>
    <w:p w:rsidRPr="00F03F79" w:rsidR="00F03F79" w:rsidP="16482ED7" w:rsidRDefault="00F03F79" w14:paraId="0F003D83" w14:textId="77777777">
      <w:pPr>
        <w:widowControl w:val="0"/>
        <w:numPr>
          <w:ilvl w:val="0"/>
          <w:numId w:val="13"/>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Comply with data protection requirements.</w:t>
      </w:r>
    </w:p>
    <w:p w:rsidRPr="00F03F79" w:rsidR="00F03F79" w:rsidP="16482ED7" w:rsidRDefault="00F03F79" w14:paraId="174482B7" w14:textId="77777777">
      <w:pPr>
        <w:widowControl w:val="0"/>
        <w:numPr>
          <w:ilvl w:val="0"/>
          <w:numId w:val="13"/>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Protect identities unless disclosure is required by law.</w:t>
      </w:r>
    </w:p>
    <w:p w:rsidRPr="00F03F79" w:rsidR="00F03F79" w:rsidP="16482ED7" w:rsidRDefault="00F03F79" w14:paraId="3A575BD5"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Individuals should be aware that confidentiality cannot always be guaranteed where:</w:t>
      </w:r>
    </w:p>
    <w:p w:rsidRPr="00F03F79" w:rsidR="00F03F79" w:rsidP="16482ED7" w:rsidRDefault="00F03F79" w14:paraId="446ABA71" w14:textId="77777777">
      <w:pPr>
        <w:widowControl w:val="0"/>
        <w:numPr>
          <w:ilvl w:val="0"/>
          <w:numId w:val="1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Child protection concerns exist.</w:t>
      </w:r>
    </w:p>
    <w:p w:rsidRPr="00F03F79" w:rsidR="00F03F79" w:rsidP="16482ED7" w:rsidRDefault="00F03F79" w14:paraId="4D7F6681" w14:textId="77777777">
      <w:pPr>
        <w:widowControl w:val="0"/>
        <w:numPr>
          <w:ilvl w:val="0"/>
          <w:numId w:val="1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Criminal offences are alleged.</w:t>
      </w:r>
    </w:p>
    <w:p w:rsidRPr="00F03F79" w:rsidR="00F03F79" w:rsidP="16482ED7" w:rsidRDefault="00F03F79" w14:paraId="2B8C3A75" w14:textId="77777777">
      <w:pPr>
        <w:widowControl w:val="0"/>
        <w:numPr>
          <w:ilvl w:val="0"/>
          <w:numId w:val="1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Witness evidence is required.</w:t>
      </w:r>
    </w:p>
    <w:p w:rsidRPr="00F03F79" w:rsidR="00F03F79" w:rsidP="16482ED7" w:rsidRDefault="00F03F79" w14:paraId="3DAB5AF1" w14:textId="393EF439">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p>
    <w:p w:rsidRPr="00F03F79" w:rsidR="00F03F79" w:rsidP="16482ED7" w:rsidRDefault="00F03F79" w14:paraId="71CCB17B" w14:textId="4AA12163">
      <w:pPr>
        <w:pStyle w:val="ListParagraph"/>
        <w:widowControl w:val="0"/>
        <w:numPr>
          <w:ilvl w:val="0"/>
          <w:numId w:val="25"/>
        </w:numPr>
        <w:tabs>
          <w:tab w:val="left" w:pos="708"/>
        </w:tabs>
        <w:spacing w:line="276" w:lineRule="auto"/>
        <w:ind w:right="-20"/>
        <w:rPr>
          <w:rFonts w:ascii="Aptos" w:hAnsi="Aptos" w:eastAsia="Aptos" w:cs="Aptos" w:asciiTheme="minorAscii" w:hAnsiTheme="minorAscii" w:eastAsiaTheme="minorAscii" w:cstheme="minorAscii"/>
          <w:b w:val="1"/>
          <w:bCs w:val="1"/>
          <w:color w:val="000000"/>
        </w:rPr>
      </w:pPr>
      <w:r w:rsidRPr="16482ED7" w:rsidR="4565DA49">
        <w:rPr>
          <w:rFonts w:ascii="Aptos" w:hAnsi="Aptos" w:eastAsia="Aptos" w:cs="Aptos" w:asciiTheme="minorAscii" w:hAnsiTheme="minorAscii" w:eastAsiaTheme="minorAscii" w:cstheme="minorAscii"/>
          <w:b w:val="1"/>
          <w:bCs w:val="1"/>
          <w:color w:val="000000" w:themeColor="text1" w:themeTint="FF" w:themeShade="FF"/>
        </w:rPr>
        <w:t>Protection for Whistleblowers</w:t>
      </w:r>
    </w:p>
    <w:p w:rsidRPr="00F03F79" w:rsidR="00F03F79" w:rsidP="16482ED7" w:rsidRDefault="00F03F79" w14:paraId="28F142EC" w14:textId="77777777">
      <w:pPr>
        <w:pStyle w:val="Normal"/>
        <w:widowControl w:val="0"/>
        <w:tabs>
          <w:tab w:val="left" w:pos="708"/>
        </w:tabs>
        <w:spacing w:line="276" w:lineRule="auto"/>
        <w:ind w:left="0" w:right="-20"/>
        <w:rPr>
          <w:rFonts w:ascii="Aptos" w:hAnsi="Aptos" w:eastAsia="Aptos" w:cs="Aptos" w:asciiTheme="minorAscii" w:hAnsiTheme="minorAscii" w:eastAsiaTheme="minorAscii" w:cstheme="minorAscii"/>
          <w:b w:val="1"/>
          <w:bCs w:val="1"/>
          <w:color w:val="000000"/>
        </w:rPr>
      </w:pPr>
    </w:p>
    <w:p w:rsidRPr="00F03F79" w:rsidR="00F03F79" w:rsidP="16482ED7" w:rsidRDefault="00F03F79" w14:paraId="54C1A508"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No individual will suffer detriment because they have:</w:t>
      </w:r>
    </w:p>
    <w:p w:rsidRPr="00F03F79" w:rsidR="00F03F79" w:rsidP="16482ED7" w:rsidRDefault="00F03F79" w14:paraId="23E50CBC" w14:textId="77777777">
      <w:pPr>
        <w:widowControl w:val="0"/>
        <w:numPr>
          <w:ilvl w:val="0"/>
          <w:numId w:val="15"/>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Raised a concern in good faith.</w:t>
      </w:r>
    </w:p>
    <w:p w:rsidRPr="00F03F79" w:rsidR="00F03F79" w:rsidP="16482ED7" w:rsidRDefault="00F03F79" w14:paraId="25264032" w14:textId="77777777">
      <w:pPr>
        <w:widowControl w:val="0"/>
        <w:numPr>
          <w:ilvl w:val="0"/>
          <w:numId w:val="15"/>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Assisted an investigation.</w:t>
      </w:r>
    </w:p>
    <w:p w:rsidRPr="00F03F79" w:rsidR="00F03F79" w:rsidP="16482ED7" w:rsidRDefault="00F03F79" w14:paraId="477984F9" w14:textId="77777777">
      <w:pPr>
        <w:widowControl w:val="0"/>
        <w:numPr>
          <w:ilvl w:val="0"/>
          <w:numId w:val="15"/>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Provided evidence.</w:t>
      </w:r>
    </w:p>
    <w:p w:rsidRPr="00F03F79" w:rsidR="00F03F79" w:rsidP="16482ED7" w:rsidRDefault="00F03F79" w14:paraId="1BEF10E3" w14:textId="77777777">
      <w:pPr>
        <w:widowControl w:val="0"/>
        <w:numPr>
          <w:ilvl w:val="0"/>
          <w:numId w:val="15"/>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Escalated concerns appropriately.</w:t>
      </w:r>
    </w:p>
    <w:p w:rsidRPr="00F03F79" w:rsidR="00F03F79" w:rsidP="16482ED7" w:rsidRDefault="00F03F79" w14:paraId="3D67926E"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The school prohibits:</w:t>
      </w:r>
    </w:p>
    <w:p w:rsidRPr="00F03F79" w:rsidR="00F03F79" w:rsidP="16482ED7" w:rsidRDefault="00F03F79" w14:paraId="4969681E" w14:textId="77777777">
      <w:pPr>
        <w:widowControl w:val="0"/>
        <w:numPr>
          <w:ilvl w:val="0"/>
          <w:numId w:val="16"/>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Victimisation.</w:t>
      </w:r>
    </w:p>
    <w:p w:rsidRPr="00F03F79" w:rsidR="00F03F79" w:rsidP="16482ED7" w:rsidRDefault="00F03F79" w14:paraId="6BCC1EC9" w14:textId="77777777">
      <w:pPr>
        <w:widowControl w:val="0"/>
        <w:numPr>
          <w:ilvl w:val="0"/>
          <w:numId w:val="16"/>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Harassment.</w:t>
      </w:r>
    </w:p>
    <w:p w:rsidRPr="00F03F79" w:rsidR="00F03F79" w:rsidP="16482ED7" w:rsidRDefault="00F03F79" w14:paraId="10C607B3" w14:textId="77777777">
      <w:pPr>
        <w:widowControl w:val="0"/>
        <w:numPr>
          <w:ilvl w:val="0"/>
          <w:numId w:val="16"/>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Intimidation.</w:t>
      </w:r>
    </w:p>
    <w:p w:rsidRPr="00F03F79" w:rsidR="00F03F79" w:rsidP="16482ED7" w:rsidRDefault="00F03F79" w14:paraId="1822091D" w14:textId="77777777">
      <w:pPr>
        <w:widowControl w:val="0"/>
        <w:numPr>
          <w:ilvl w:val="0"/>
          <w:numId w:val="16"/>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Retaliation.</w:t>
      </w:r>
    </w:p>
    <w:p w:rsidRPr="00F03F79" w:rsidR="00F03F79" w:rsidP="16482ED7" w:rsidRDefault="00F03F79" w14:paraId="6CC46204" w14:textId="77777777">
      <w:pPr>
        <w:widowControl w:val="0"/>
        <w:numPr>
          <w:ilvl w:val="0"/>
          <w:numId w:val="16"/>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Unfair treatment.</w:t>
      </w:r>
    </w:p>
    <w:p w:rsidRPr="00F03F79" w:rsidR="00F03F79" w:rsidP="16482ED7" w:rsidRDefault="00F03F79" w14:paraId="44F13468"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Any employee found victimising a whistleblower may face disciplinary action.</w:t>
      </w:r>
    </w:p>
    <w:p w:rsidRPr="00F03F79" w:rsidR="00F03F79" w:rsidP="16482ED7" w:rsidRDefault="00F03F79" w14:paraId="7474447B" w14:textId="2999466F">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p>
    <w:p w:rsidRPr="00F03F79" w:rsidR="00F03F79" w:rsidP="16482ED7" w:rsidRDefault="00F03F79" w14:paraId="2B74268F" w14:textId="2EED5706">
      <w:pPr>
        <w:pStyle w:val="ListParagraph"/>
        <w:widowControl w:val="0"/>
        <w:numPr>
          <w:ilvl w:val="0"/>
          <w:numId w:val="25"/>
        </w:numPr>
        <w:tabs>
          <w:tab w:val="left" w:pos="708"/>
        </w:tabs>
        <w:spacing w:line="276" w:lineRule="auto"/>
        <w:ind w:right="-20"/>
        <w:rPr>
          <w:rFonts w:ascii="Aptos" w:hAnsi="Aptos" w:eastAsia="Aptos" w:cs="Aptos" w:asciiTheme="minorAscii" w:hAnsiTheme="minorAscii" w:eastAsiaTheme="minorAscii" w:cstheme="minorAscii"/>
          <w:b w:val="1"/>
          <w:bCs w:val="1"/>
          <w:color w:val="000000"/>
        </w:rPr>
      </w:pPr>
      <w:r w:rsidRPr="16482ED7" w:rsidR="4565DA49">
        <w:rPr>
          <w:rFonts w:ascii="Aptos" w:hAnsi="Aptos" w:eastAsia="Aptos" w:cs="Aptos" w:asciiTheme="minorAscii" w:hAnsiTheme="minorAscii" w:eastAsiaTheme="minorAscii" w:cstheme="minorAscii"/>
          <w:b w:val="1"/>
          <w:bCs w:val="1"/>
          <w:color w:val="000000" w:themeColor="text1" w:themeTint="FF" w:themeShade="FF"/>
        </w:rPr>
        <w:t>Support for Staff</w:t>
      </w:r>
    </w:p>
    <w:p w:rsidRPr="00F03F79" w:rsidR="00F03F79" w:rsidP="16482ED7" w:rsidRDefault="00F03F79" w14:paraId="7352149A" w14:textId="77777777">
      <w:pPr>
        <w:pStyle w:val="ListParagraph"/>
        <w:widowControl w:val="0"/>
        <w:tabs>
          <w:tab w:val="left" w:pos="708"/>
        </w:tabs>
        <w:spacing w:line="276" w:lineRule="auto"/>
        <w:ind w:right="-20"/>
        <w:rPr>
          <w:rFonts w:ascii="Aptos" w:hAnsi="Aptos" w:eastAsia="Aptos" w:cs="Aptos" w:asciiTheme="minorAscii" w:hAnsiTheme="minorAscii" w:eastAsiaTheme="minorAscii" w:cstheme="minorAscii"/>
          <w:b w:val="1"/>
          <w:bCs w:val="1"/>
          <w:color w:val="000000"/>
        </w:rPr>
      </w:pPr>
    </w:p>
    <w:p w:rsidRPr="00F03F79" w:rsidR="00F03F79" w:rsidP="16482ED7" w:rsidRDefault="00F03F79" w14:paraId="21F809CD"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The school recognises that raising concerns can be stressful and challenging.</w:t>
      </w:r>
    </w:p>
    <w:p w:rsidRPr="00F03F79" w:rsidR="00F03F79" w:rsidP="16482ED7" w:rsidRDefault="00F03F79" w14:paraId="439CCCBF"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Employees raising concerns may be offered:</w:t>
      </w:r>
    </w:p>
    <w:p w:rsidRPr="00F03F79" w:rsidR="00F03F79" w:rsidP="16482ED7" w:rsidRDefault="00F03F79" w14:paraId="71679BF7" w14:textId="77777777">
      <w:pPr>
        <w:widowControl w:val="0"/>
        <w:numPr>
          <w:ilvl w:val="0"/>
          <w:numId w:val="17"/>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Professional support.</w:t>
      </w:r>
    </w:p>
    <w:p w:rsidRPr="00F03F79" w:rsidR="00F03F79" w:rsidP="16482ED7" w:rsidRDefault="00F03F79" w14:paraId="2ED7581B" w14:textId="77777777">
      <w:pPr>
        <w:widowControl w:val="0"/>
        <w:numPr>
          <w:ilvl w:val="0"/>
          <w:numId w:val="17"/>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Trade union support.</w:t>
      </w:r>
    </w:p>
    <w:p w:rsidRPr="00F03F79" w:rsidR="00F03F79" w:rsidP="16482ED7" w:rsidRDefault="00F03F79" w14:paraId="165BC393" w14:textId="77777777">
      <w:pPr>
        <w:widowControl w:val="0"/>
        <w:numPr>
          <w:ilvl w:val="0"/>
          <w:numId w:val="17"/>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Occupational health support.</w:t>
      </w:r>
    </w:p>
    <w:p w:rsidRPr="00F03F79" w:rsidR="00F03F79" w:rsidP="16482ED7" w:rsidRDefault="00F03F79" w14:paraId="596AA7FB" w14:textId="77777777">
      <w:pPr>
        <w:widowControl w:val="0"/>
        <w:numPr>
          <w:ilvl w:val="0"/>
          <w:numId w:val="17"/>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Employee assistance support.</w:t>
      </w:r>
    </w:p>
    <w:p w:rsidRPr="00F03F79" w:rsidR="00F03F79" w:rsidP="16482ED7" w:rsidRDefault="00F03F79" w14:paraId="6BBB3042" w14:textId="77777777">
      <w:pPr>
        <w:widowControl w:val="0"/>
        <w:numPr>
          <w:ilvl w:val="0"/>
          <w:numId w:val="17"/>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Safeguarding supervision where appropriate.</w:t>
      </w:r>
    </w:p>
    <w:p w:rsidRPr="00F03F79" w:rsidR="00F03F79" w:rsidP="16482ED7" w:rsidRDefault="00F03F79" w14:paraId="07373949" w14:textId="782FC7FE">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p>
    <w:p w:rsidR="00F03F79" w:rsidP="16482ED7" w:rsidRDefault="00F03F79" w14:paraId="6C9D48CF" w14:textId="77777777">
      <w:pPr>
        <w:widowControl w:val="0"/>
        <w:tabs>
          <w:tab w:val="left" w:pos="708"/>
        </w:tabs>
        <w:spacing w:line="276" w:lineRule="auto"/>
        <w:ind w:right="-20"/>
        <w:rPr>
          <w:rFonts w:ascii="Aptos" w:hAnsi="Aptos" w:eastAsia="Aptos" w:cs="Aptos" w:asciiTheme="minorAscii" w:hAnsiTheme="minorAscii" w:eastAsiaTheme="minorAscii" w:cstheme="minorAscii"/>
          <w:b w:val="1"/>
          <w:bCs w:val="1"/>
          <w:color w:val="000000"/>
        </w:rPr>
      </w:pPr>
      <w:r w:rsidRPr="16482ED7" w:rsidR="4565DA49">
        <w:rPr>
          <w:rFonts w:ascii="Aptos" w:hAnsi="Aptos" w:eastAsia="Aptos" w:cs="Aptos" w:asciiTheme="minorAscii" w:hAnsiTheme="minorAscii" w:eastAsiaTheme="minorAscii" w:cstheme="minorAscii"/>
          <w:b w:val="1"/>
          <w:bCs w:val="1"/>
          <w:color w:val="000000" w:themeColor="text1" w:themeTint="FF" w:themeShade="FF"/>
        </w:rPr>
        <w:t>11. SEMH-Specific Considerations</w:t>
      </w:r>
    </w:p>
    <w:p w:rsidRPr="00F03F79" w:rsidR="00F03F79" w:rsidP="16482ED7" w:rsidRDefault="00F03F79" w14:paraId="69A28AD4" w14:textId="77777777">
      <w:pPr>
        <w:widowControl w:val="0"/>
        <w:tabs>
          <w:tab w:val="left" w:pos="708"/>
        </w:tabs>
        <w:spacing w:line="276" w:lineRule="auto"/>
        <w:ind w:right="-20"/>
        <w:rPr>
          <w:rFonts w:ascii="Aptos" w:hAnsi="Aptos" w:eastAsia="Aptos" w:cs="Aptos" w:asciiTheme="minorAscii" w:hAnsiTheme="minorAscii" w:eastAsiaTheme="minorAscii" w:cstheme="minorAscii"/>
          <w:b w:val="1"/>
          <w:bCs w:val="1"/>
          <w:color w:val="000000"/>
        </w:rPr>
      </w:pPr>
    </w:p>
    <w:p w:rsidRPr="00F03F79" w:rsidR="00F03F79" w:rsidP="16482ED7" w:rsidRDefault="00F03F79" w14:paraId="68FF1C3E"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As a specialist SEMH provision, the school recognises that staff may encounter:</w:t>
      </w:r>
    </w:p>
    <w:p w:rsidRPr="00F03F79" w:rsidR="00F03F79" w:rsidP="16482ED7" w:rsidRDefault="00F03F79" w14:paraId="1DEB57DC" w14:textId="77777777">
      <w:pPr>
        <w:widowControl w:val="0"/>
        <w:numPr>
          <w:ilvl w:val="0"/>
          <w:numId w:val="18"/>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Higher levels of challenging behaviour.</w:t>
      </w:r>
    </w:p>
    <w:p w:rsidRPr="00F03F79" w:rsidR="00F03F79" w:rsidP="16482ED7" w:rsidRDefault="00F03F79" w14:paraId="68964486" w14:textId="77777777">
      <w:pPr>
        <w:widowControl w:val="0"/>
        <w:numPr>
          <w:ilvl w:val="0"/>
          <w:numId w:val="18"/>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Restrictive interventions.</w:t>
      </w:r>
    </w:p>
    <w:p w:rsidRPr="00F03F79" w:rsidR="00F03F79" w:rsidP="16482ED7" w:rsidRDefault="00F03F79" w14:paraId="67CFABF5" w14:textId="77777777">
      <w:pPr>
        <w:widowControl w:val="0"/>
        <w:numPr>
          <w:ilvl w:val="0"/>
          <w:numId w:val="18"/>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One-to-one working.</w:t>
      </w:r>
    </w:p>
    <w:p w:rsidRPr="00F03F79" w:rsidR="00F03F79" w:rsidP="16482ED7" w:rsidRDefault="00F03F79" w14:paraId="2504C9B2" w14:textId="77777777">
      <w:pPr>
        <w:widowControl w:val="0"/>
        <w:numPr>
          <w:ilvl w:val="0"/>
          <w:numId w:val="18"/>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Intimate care arrangements.</w:t>
      </w:r>
    </w:p>
    <w:p w:rsidRPr="00F03F79" w:rsidR="00F03F79" w:rsidP="16482ED7" w:rsidRDefault="00F03F79" w14:paraId="43BA7686" w14:textId="77777777">
      <w:pPr>
        <w:widowControl w:val="0"/>
        <w:numPr>
          <w:ilvl w:val="0"/>
          <w:numId w:val="18"/>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Complex safeguarding situations.</w:t>
      </w:r>
    </w:p>
    <w:p w:rsidRPr="00F03F79" w:rsidR="00F03F79" w:rsidP="16482ED7" w:rsidRDefault="00F03F79" w14:paraId="6361C9BF" w14:textId="77777777">
      <w:pPr>
        <w:widowControl w:val="0"/>
        <w:numPr>
          <w:ilvl w:val="0"/>
          <w:numId w:val="18"/>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Frequent safeguarding disclosures.</w:t>
      </w:r>
    </w:p>
    <w:p w:rsidRPr="00F03F79" w:rsidR="00F03F79" w:rsidP="16482ED7" w:rsidRDefault="00F03F79" w14:paraId="398580C6"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The school recognises that allegations or complaints may arise during episodes of dysregulation and will ensure all concerns are considered carefully, objectively and fairly.</w:t>
      </w:r>
    </w:p>
    <w:p w:rsidRPr="00F03F79" w:rsidR="00F03F79" w:rsidP="16482ED7" w:rsidRDefault="00F03F79" w14:paraId="51AA0458"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Staff remain responsible for reporting concerns regardless of the context in which they arise.</w:t>
      </w:r>
    </w:p>
    <w:p w:rsidRPr="00F03F79" w:rsidR="00F03F79" w:rsidP="16482ED7" w:rsidRDefault="00F03F79" w14:paraId="02758AB3" w14:textId="62E154E8">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p>
    <w:p w:rsidR="00F03F79" w:rsidP="16482ED7" w:rsidRDefault="00F03F79" w14:paraId="2CF67C59" w14:textId="070D209A">
      <w:pPr>
        <w:widowControl w:val="0"/>
        <w:tabs>
          <w:tab w:val="left" w:pos="708"/>
        </w:tabs>
        <w:spacing w:line="276" w:lineRule="auto"/>
        <w:ind w:right="-20"/>
        <w:rPr>
          <w:rFonts w:ascii="Aptos" w:hAnsi="Aptos" w:eastAsia="Aptos" w:cs="Aptos" w:asciiTheme="minorAscii" w:hAnsiTheme="minorAscii" w:eastAsiaTheme="minorAscii" w:cstheme="minorAscii"/>
          <w:b w:val="1"/>
          <w:bCs w:val="1"/>
          <w:color w:val="000000"/>
        </w:rPr>
      </w:pPr>
      <w:r w:rsidRPr="16482ED7" w:rsidR="4565DA49">
        <w:rPr>
          <w:rFonts w:ascii="Aptos" w:hAnsi="Aptos" w:eastAsia="Aptos" w:cs="Aptos" w:asciiTheme="minorAscii" w:hAnsiTheme="minorAscii" w:eastAsiaTheme="minorAscii" w:cstheme="minorAscii"/>
          <w:b w:val="1"/>
          <w:bCs w:val="1"/>
          <w:color w:val="000000" w:themeColor="text1" w:themeTint="FF" w:themeShade="FF"/>
        </w:rPr>
        <w:t>12. Record Keeping</w:t>
      </w:r>
    </w:p>
    <w:p w:rsidRPr="00F03F79" w:rsidR="00F03F79" w:rsidP="16482ED7" w:rsidRDefault="00F03F79" w14:paraId="60410FA8" w14:textId="77777777">
      <w:pPr>
        <w:widowControl w:val="0"/>
        <w:tabs>
          <w:tab w:val="left" w:pos="708"/>
        </w:tabs>
        <w:spacing w:line="276" w:lineRule="auto"/>
        <w:ind w:right="-20"/>
        <w:rPr>
          <w:rFonts w:ascii="Aptos" w:hAnsi="Aptos" w:eastAsia="Aptos" w:cs="Aptos" w:asciiTheme="minorAscii" w:hAnsiTheme="minorAscii" w:eastAsiaTheme="minorAscii" w:cstheme="minorAscii"/>
          <w:b w:val="1"/>
          <w:bCs w:val="1"/>
          <w:color w:val="000000"/>
        </w:rPr>
      </w:pPr>
    </w:p>
    <w:p w:rsidRPr="00F03F79" w:rsidR="00F03F79" w:rsidP="16482ED7" w:rsidRDefault="00F03F79" w14:paraId="01B64C9A"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All whistleblowing concerns will be:</w:t>
      </w:r>
    </w:p>
    <w:p w:rsidRPr="00F03F79" w:rsidR="00F03F79" w:rsidP="16482ED7" w:rsidRDefault="00F03F79" w14:paraId="49A56286" w14:textId="77777777">
      <w:pPr>
        <w:widowControl w:val="0"/>
        <w:numPr>
          <w:ilvl w:val="0"/>
          <w:numId w:val="19"/>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Recorded.</w:t>
      </w:r>
    </w:p>
    <w:p w:rsidRPr="00F03F79" w:rsidR="00F03F79" w:rsidP="16482ED7" w:rsidRDefault="00F03F79" w14:paraId="68C17975" w14:textId="77777777">
      <w:pPr>
        <w:widowControl w:val="0"/>
        <w:numPr>
          <w:ilvl w:val="0"/>
          <w:numId w:val="19"/>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Investigated where appropriate.</w:t>
      </w:r>
    </w:p>
    <w:p w:rsidRPr="00F03F79" w:rsidR="00F03F79" w:rsidP="16482ED7" w:rsidRDefault="00F03F79" w14:paraId="615D78FC" w14:textId="77777777">
      <w:pPr>
        <w:widowControl w:val="0"/>
        <w:numPr>
          <w:ilvl w:val="0"/>
          <w:numId w:val="19"/>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Managed confidentially.</w:t>
      </w:r>
    </w:p>
    <w:p w:rsidRPr="00F03F79" w:rsidR="00F03F79" w:rsidP="16482ED7" w:rsidRDefault="00F03F79" w14:paraId="59F74292" w14:textId="77777777">
      <w:pPr>
        <w:widowControl w:val="0"/>
        <w:numPr>
          <w:ilvl w:val="0"/>
          <w:numId w:val="19"/>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Retained securely.</w:t>
      </w:r>
    </w:p>
    <w:p w:rsidRPr="00F03F79" w:rsidR="00F03F79" w:rsidP="16482ED7" w:rsidRDefault="00F03F79" w14:paraId="7DC1D1DF"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Records will include:</w:t>
      </w:r>
    </w:p>
    <w:p w:rsidRPr="00F03F79" w:rsidR="00F03F79" w:rsidP="16482ED7" w:rsidRDefault="00F03F79" w14:paraId="0F9D5B5D" w14:textId="77777777">
      <w:pPr>
        <w:widowControl w:val="0"/>
        <w:numPr>
          <w:ilvl w:val="0"/>
          <w:numId w:val="20"/>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Nature of the concern.</w:t>
      </w:r>
    </w:p>
    <w:p w:rsidRPr="00F03F79" w:rsidR="00F03F79" w:rsidP="16482ED7" w:rsidRDefault="00F03F79" w14:paraId="22C6C24C" w14:textId="77777777">
      <w:pPr>
        <w:widowControl w:val="0"/>
        <w:numPr>
          <w:ilvl w:val="0"/>
          <w:numId w:val="20"/>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Action taken.</w:t>
      </w:r>
    </w:p>
    <w:p w:rsidRPr="00F03F79" w:rsidR="00F03F79" w:rsidP="16482ED7" w:rsidRDefault="00F03F79" w14:paraId="3E18AA56" w14:textId="77777777">
      <w:pPr>
        <w:widowControl w:val="0"/>
        <w:numPr>
          <w:ilvl w:val="0"/>
          <w:numId w:val="20"/>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Outcome.</w:t>
      </w:r>
    </w:p>
    <w:p w:rsidRPr="00F03F79" w:rsidR="00F03F79" w:rsidP="16482ED7" w:rsidRDefault="00F03F79" w14:paraId="534B7F15" w14:textId="77777777">
      <w:pPr>
        <w:widowControl w:val="0"/>
        <w:numPr>
          <w:ilvl w:val="0"/>
          <w:numId w:val="20"/>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Lessons learned.</w:t>
      </w:r>
    </w:p>
    <w:p w:rsidRPr="00F03F79" w:rsidR="00F03F79" w:rsidP="16482ED7" w:rsidRDefault="00F03F79" w14:paraId="12571A4E" w14:textId="3F2C0DF1">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p>
    <w:p w:rsidR="00F03F79" w:rsidP="16482ED7" w:rsidRDefault="00F03F79" w14:paraId="3298D55D" w14:textId="77777777">
      <w:pPr>
        <w:widowControl w:val="0"/>
        <w:tabs>
          <w:tab w:val="left" w:pos="708"/>
        </w:tabs>
        <w:spacing w:line="276" w:lineRule="auto"/>
        <w:ind w:right="-20"/>
        <w:rPr>
          <w:rFonts w:ascii="Aptos" w:hAnsi="Aptos" w:eastAsia="Aptos" w:cs="Aptos" w:asciiTheme="minorAscii" w:hAnsiTheme="minorAscii" w:eastAsiaTheme="minorAscii" w:cstheme="minorAscii"/>
          <w:b w:val="1"/>
          <w:bCs w:val="1"/>
          <w:color w:val="000000"/>
        </w:rPr>
      </w:pPr>
      <w:r w:rsidRPr="16482ED7" w:rsidR="4565DA49">
        <w:rPr>
          <w:rFonts w:ascii="Aptos" w:hAnsi="Aptos" w:eastAsia="Aptos" w:cs="Aptos" w:asciiTheme="minorAscii" w:hAnsiTheme="minorAscii" w:eastAsiaTheme="minorAscii" w:cstheme="minorAscii"/>
          <w:b w:val="1"/>
          <w:bCs w:val="1"/>
          <w:color w:val="000000" w:themeColor="text1" w:themeTint="FF" w:themeShade="FF"/>
        </w:rPr>
        <w:t>13. Governance Oversight</w:t>
      </w:r>
    </w:p>
    <w:p w:rsidRPr="00F03F79" w:rsidR="00F03F79" w:rsidP="16482ED7" w:rsidRDefault="00F03F79" w14:paraId="02096FB5" w14:textId="77777777">
      <w:pPr>
        <w:widowControl w:val="0"/>
        <w:tabs>
          <w:tab w:val="left" w:pos="708"/>
        </w:tabs>
        <w:spacing w:line="276" w:lineRule="auto"/>
        <w:ind w:right="-20"/>
        <w:rPr>
          <w:rFonts w:ascii="Aptos" w:hAnsi="Aptos" w:eastAsia="Aptos" w:cs="Aptos" w:asciiTheme="minorAscii" w:hAnsiTheme="minorAscii" w:eastAsiaTheme="minorAscii" w:cstheme="minorAscii"/>
          <w:b w:val="1"/>
          <w:bCs w:val="1"/>
          <w:color w:val="000000"/>
        </w:rPr>
      </w:pPr>
    </w:p>
    <w:p w:rsidRPr="00F03F79" w:rsidR="00F03F79" w:rsidP="16482ED7" w:rsidRDefault="00F03F79" w14:paraId="2C3E1F03" w14:textId="35E1918B">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 xml:space="preserve">The Safeguarding Governor and Board of </w:t>
      </w:r>
      <w:r w:rsidRPr="16482ED7" w:rsidR="4565DA49">
        <w:rPr>
          <w:rFonts w:ascii="Aptos" w:hAnsi="Aptos" w:eastAsia="Aptos" w:cs="Aptos" w:asciiTheme="minorAscii" w:hAnsiTheme="minorAscii" w:eastAsiaTheme="minorAscii" w:cstheme="minorAscii"/>
          <w:color w:val="000000" w:themeColor="text1" w:themeTint="FF" w:themeShade="FF"/>
        </w:rPr>
        <w:t>Governors</w:t>
      </w:r>
      <w:r w:rsidRPr="16482ED7" w:rsidR="4565DA49">
        <w:rPr>
          <w:rFonts w:ascii="Aptos" w:hAnsi="Aptos" w:eastAsia="Aptos" w:cs="Aptos" w:asciiTheme="minorAscii" w:hAnsiTheme="minorAscii" w:eastAsiaTheme="minorAscii" w:cstheme="minorAscii"/>
          <w:color w:val="000000" w:themeColor="text1" w:themeTint="FF" w:themeShade="FF"/>
        </w:rPr>
        <w:t xml:space="preserve"> will receive anonymised reports regarding:</w:t>
      </w:r>
    </w:p>
    <w:p w:rsidRPr="00F03F79" w:rsidR="00F03F79" w:rsidP="16482ED7" w:rsidRDefault="00F03F79" w14:paraId="663881D7" w14:textId="77777777">
      <w:pPr>
        <w:widowControl w:val="0"/>
        <w:numPr>
          <w:ilvl w:val="0"/>
          <w:numId w:val="21"/>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Whistleblowing concerns.</w:t>
      </w:r>
    </w:p>
    <w:p w:rsidRPr="00F03F79" w:rsidR="00F03F79" w:rsidP="16482ED7" w:rsidRDefault="00F03F79" w14:paraId="20DA0773" w14:textId="77777777">
      <w:pPr>
        <w:widowControl w:val="0"/>
        <w:numPr>
          <w:ilvl w:val="0"/>
          <w:numId w:val="21"/>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Safeguarding concerns.</w:t>
      </w:r>
    </w:p>
    <w:p w:rsidRPr="00F03F79" w:rsidR="00F03F79" w:rsidP="16482ED7" w:rsidRDefault="00F03F79" w14:paraId="675C814B" w14:textId="77777777">
      <w:pPr>
        <w:widowControl w:val="0"/>
        <w:numPr>
          <w:ilvl w:val="0"/>
          <w:numId w:val="21"/>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Allegations against adults.</w:t>
      </w:r>
    </w:p>
    <w:p w:rsidRPr="00F03F79" w:rsidR="00F03F79" w:rsidP="16482ED7" w:rsidRDefault="00F03F79" w14:paraId="62D91520" w14:textId="77777777">
      <w:pPr>
        <w:widowControl w:val="0"/>
        <w:numPr>
          <w:ilvl w:val="0"/>
          <w:numId w:val="21"/>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Low-level concerns.</w:t>
      </w:r>
    </w:p>
    <w:p w:rsidRPr="00F03F79" w:rsidR="00F03F79" w:rsidP="16482ED7" w:rsidRDefault="00F03F79" w14:paraId="3D0C68A2" w14:textId="77777777">
      <w:pPr>
        <w:widowControl w:val="0"/>
        <w:numPr>
          <w:ilvl w:val="0"/>
          <w:numId w:val="21"/>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Outcomes and trends.</w:t>
      </w:r>
    </w:p>
    <w:p w:rsidRPr="00F03F79" w:rsidR="00F03F79" w:rsidP="16482ED7" w:rsidRDefault="00F03F79" w14:paraId="2016D9EF"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This oversight will support organisational learning and continuous improvement.</w:t>
      </w:r>
    </w:p>
    <w:p w:rsidRPr="00F03F79" w:rsidR="00F03F79" w:rsidP="16482ED7" w:rsidRDefault="00F03F79" w14:paraId="27B35974" w14:textId="181FAB39">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p>
    <w:p w:rsidR="00F03F79" w:rsidP="16482ED7" w:rsidRDefault="00F03F79" w14:paraId="267B7063" w14:textId="77777777">
      <w:pPr>
        <w:widowControl w:val="0"/>
        <w:tabs>
          <w:tab w:val="left" w:pos="708"/>
        </w:tabs>
        <w:spacing w:line="276" w:lineRule="auto"/>
        <w:ind w:right="-20"/>
        <w:rPr>
          <w:rFonts w:ascii="Aptos" w:hAnsi="Aptos" w:eastAsia="Aptos" w:cs="Aptos" w:asciiTheme="minorAscii" w:hAnsiTheme="minorAscii" w:eastAsiaTheme="minorAscii" w:cstheme="minorAscii"/>
          <w:b w:val="1"/>
          <w:bCs w:val="1"/>
          <w:color w:val="000000"/>
        </w:rPr>
      </w:pPr>
      <w:r w:rsidRPr="16482ED7" w:rsidR="4565DA49">
        <w:rPr>
          <w:rFonts w:ascii="Aptos" w:hAnsi="Aptos" w:eastAsia="Aptos" w:cs="Aptos" w:asciiTheme="minorAscii" w:hAnsiTheme="minorAscii" w:eastAsiaTheme="minorAscii" w:cstheme="minorAscii"/>
          <w:b w:val="1"/>
          <w:bCs w:val="1"/>
          <w:color w:val="000000" w:themeColor="text1" w:themeTint="FF" w:themeShade="FF"/>
        </w:rPr>
        <w:t>14. Monitoring and Review</w:t>
      </w:r>
    </w:p>
    <w:p w:rsidRPr="00F03F79" w:rsidR="00F03F79" w:rsidP="16482ED7" w:rsidRDefault="00F03F79" w14:paraId="41E4667F" w14:textId="77777777">
      <w:pPr>
        <w:widowControl w:val="0"/>
        <w:tabs>
          <w:tab w:val="left" w:pos="708"/>
        </w:tabs>
        <w:spacing w:line="276" w:lineRule="auto"/>
        <w:ind w:right="-20"/>
        <w:rPr>
          <w:rFonts w:ascii="Aptos" w:hAnsi="Aptos" w:eastAsia="Aptos" w:cs="Aptos" w:asciiTheme="minorAscii" w:hAnsiTheme="minorAscii" w:eastAsiaTheme="minorAscii" w:cstheme="minorAscii"/>
          <w:b w:val="1"/>
          <w:bCs w:val="1"/>
          <w:color w:val="000000"/>
        </w:rPr>
      </w:pPr>
    </w:p>
    <w:p w:rsidRPr="00F03F79" w:rsidR="00F03F79" w:rsidP="16482ED7" w:rsidRDefault="00F03F79" w14:paraId="6893571C"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This policy will be reviewed annually by:</w:t>
      </w:r>
    </w:p>
    <w:p w:rsidRPr="00F03F79" w:rsidR="00F03F79" w:rsidP="16482ED7" w:rsidRDefault="00F03F79" w14:paraId="7781C282" w14:textId="77777777">
      <w:pPr>
        <w:widowControl w:val="0"/>
        <w:numPr>
          <w:ilvl w:val="0"/>
          <w:numId w:val="22"/>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Executive Headteacher</w:t>
      </w:r>
    </w:p>
    <w:p w:rsidRPr="00F03F79" w:rsidR="00F03F79" w:rsidP="16482ED7" w:rsidRDefault="00F03F79" w14:paraId="480FE04D" w14:textId="77777777">
      <w:pPr>
        <w:widowControl w:val="0"/>
        <w:numPr>
          <w:ilvl w:val="0"/>
          <w:numId w:val="22"/>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Designated Safeguarding Lead</w:t>
      </w:r>
    </w:p>
    <w:p w:rsidRPr="00F03F79" w:rsidR="00F03F79" w:rsidP="16482ED7" w:rsidRDefault="00F03F79" w14:paraId="241CB32E" w14:textId="77777777">
      <w:pPr>
        <w:widowControl w:val="0"/>
        <w:numPr>
          <w:ilvl w:val="0"/>
          <w:numId w:val="22"/>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Safeguarding Governor</w:t>
      </w:r>
    </w:p>
    <w:p w:rsidRPr="00F03F79" w:rsidR="00F03F79" w:rsidP="16482ED7" w:rsidRDefault="00F03F79" w14:paraId="7C12B0F1" w14:textId="77777777">
      <w:pPr>
        <w:widowControl w:val="0"/>
        <w:numPr>
          <w:ilvl w:val="0"/>
          <w:numId w:val="22"/>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Trustees</w:t>
      </w:r>
    </w:p>
    <w:p w:rsidRPr="00F03F79" w:rsidR="00F03F79" w:rsidP="16482ED7" w:rsidRDefault="00F03F79" w14:paraId="741B0775"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The policy will also be reviewed following:</w:t>
      </w:r>
    </w:p>
    <w:p w:rsidRPr="00F03F79" w:rsidR="00F03F79" w:rsidP="16482ED7" w:rsidRDefault="00F03F79" w14:paraId="4BFA01B9" w14:textId="77777777">
      <w:pPr>
        <w:widowControl w:val="0"/>
        <w:numPr>
          <w:ilvl w:val="0"/>
          <w:numId w:val="23"/>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Significant safeguarding incidents.</w:t>
      </w:r>
    </w:p>
    <w:p w:rsidRPr="00F03F79" w:rsidR="00F03F79" w:rsidP="16482ED7" w:rsidRDefault="00F03F79" w14:paraId="5120F78A" w14:textId="77777777">
      <w:pPr>
        <w:widowControl w:val="0"/>
        <w:numPr>
          <w:ilvl w:val="0"/>
          <w:numId w:val="23"/>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Allegations against staff.</w:t>
      </w:r>
    </w:p>
    <w:p w:rsidRPr="00F03F79" w:rsidR="00F03F79" w:rsidP="16482ED7" w:rsidRDefault="00F03F79" w14:paraId="78C54118" w14:textId="77777777">
      <w:pPr>
        <w:widowControl w:val="0"/>
        <w:numPr>
          <w:ilvl w:val="0"/>
          <w:numId w:val="23"/>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KCSIE updates.</w:t>
      </w:r>
    </w:p>
    <w:p w:rsidRPr="00F03F79" w:rsidR="00F03F79" w:rsidP="16482ED7" w:rsidRDefault="00F03F79" w14:paraId="425F3F5D" w14:textId="77777777">
      <w:pPr>
        <w:widowControl w:val="0"/>
        <w:numPr>
          <w:ilvl w:val="0"/>
          <w:numId w:val="23"/>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Regulatory changes.</w:t>
      </w:r>
    </w:p>
    <w:p w:rsidR="00F03F79" w:rsidP="16482ED7" w:rsidRDefault="00F03F79" w14:paraId="5B0EA02F" w14:textId="77777777">
      <w:pPr>
        <w:widowControl w:val="0"/>
        <w:numPr>
          <w:ilvl w:val="0"/>
          <w:numId w:val="23"/>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Recommendations arising from audits or inspections.</w:t>
      </w:r>
    </w:p>
    <w:p w:rsidR="00F03F79" w:rsidP="16482ED7" w:rsidRDefault="00F03F79" w14:paraId="20287369" w14:textId="77777777">
      <w:pPr>
        <w:widowControl w:val="0"/>
        <w:tabs>
          <w:tab w:val="left" w:pos="708"/>
        </w:tabs>
        <w:spacing w:line="276" w:lineRule="auto"/>
        <w:ind w:left="720" w:right="-20"/>
        <w:rPr>
          <w:rFonts w:ascii="Aptos" w:hAnsi="Aptos" w:eastAsia="Aptos" w:cs="Aptos" w:asciiTheme="minorAscii" w:hAnsiTheme="minorAscii" w:eastAsiaTheme="minorAscii" w:cstheme="minorAscii"/>
          <w:color w:val="000000"/>
        </w:rPr>
      </w:pPr>
    </w:p>
    <w:p w:rsidR="00F03F79" w:rsidP="16482ED7" w:rsidRDefault="00F03F79" w14:paraId="19B59FBE" w14:textId="77777777">
      <w:pPr>
        <w:widowControl w:val="0"/>
        <w:tabs>
          <w:tab w:val="left" w:pos="708"/>
        </w:tabs>
        <w:spacing w:line="276" w:lineRule="auto"/>
        <w:ind w:left="720" w:right="-20"/>
        <w:rPr>
          <w:rFonts w:ascii="Aptos" w:hAnsi="Aptos" w:eastAsia="Aptos" w:cs="Aptos" w:asciiTheme="minorAscii" w:hAnsiTheme="minorAscii" w:eastAsiaTheme="minorAscii" w:cstheme="minorAscii"/>
          <w:color w:val="000000"/>
        </w:rPr>
      </w:pPr>
    </w:p>
    <w:p w:rsidR="00F03F79" w:rsidP="16482ED7" w:rsidRDefault="00F03F79" w14:paraId="7E8DFCAA" w14:textId="77777777">
      <w:pPr>
        <w:widowControl w:val="0"/>
        <w:tabs>
          <w:tab w:val="left" w:pos="708"/>
        </w:tabs>
        <w:spacing w:line="276" w:lineRule="auto"/>
        <w:ind w:left="720" w:right="-20"/>
        <w:rPr>
          <w:rFonts w:ascii="Aptos" w:hAnsi="Aptos" w:eastAsia="Aptos" w:cs="Aptos" w:asciiTheme="minorAscii" w:hAnsiTheme="minorAscii" w:eastAsiaTheme="minorAscii" w:cstheme="minorAscii"/>
          <w:color w:val="000000"/>
        </w:rPr>
      </w:pPr>
    </w:p>
    <w:p w:rsidR="00F03F79" w:rsidP="16482ED7" w:rsidRDefault="00F03F79" w14:paraId="645D6C74" w14:textId="77777777">
      <w:pPr>
        <w:widowControl w:val="0"/>
        <w:tabs>
          <w:tab w:val="left" w:pos="708"/>
        </w:tabs>
        <w:spacing w:line="276" w:lineRule="auto"/>
        <w:ind w:left="720" w:right="-20"/>
        <w:rPr>
          <w:rFonts w:ascii="Aptos" w:hAnsi="Aptos" w:eastAsia="Aptos" w:cs="Aptos" w:asciiTheme="minorAscii" w:hAnsiTheme="minorAscii" w:eastAsiaTheme="minorAscii" w:cstheme="minorAscii"/>
          <w:color w:val="000000"/>
        </w:rPr>
      </w:pPr>
    </w:p>
    <w:p w:rsidRPr="00F03F79" w:rsidR="00F03F79" w:rsidP="16482ED7" w:rsidRDefault="00F03F79" w14:paraId="50DC921E" w14:textId="77777777">
      <w:pPr>
        <w:widowControl w:val="0"/>
        <w:tabs>
          <w:tab w:val="left" w:pos="708"/>
        </w:tabs>
        <w:spacing w:line="276" w:lineRule="auto"/>
        <w:ind w:left="720" w:right="-20"/>
        <w:rPr>
          <w:rFonts w:ascii="Aptos" w:hAnsi="Aptos" w:eastAsia="Aptos" w:cs="Aptos" w:asciiTheme="minorAscii" w:hAnsiTheme="minorAscii" w:eastAsiaTheme="minorAscii" w:cstheme="minorAscii"/>
          <w:color w:val="000000"/>
        </w:rPr>
      </w:pPr>
    </w:p>
    <w:p w:rsidRPr="00F03F79" w:rsidR="00F03F79" w:rsidP="16482ED7" w:rsidRDefault="00F03F79" w14:paraId="5B241D43"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b w:val="1"/>
          <w:bCs w:val="1"/>
          <w:color w:val="000000" w:themeColor="text1" w:themeTint="FF" w:themeShade="FF"/>
        </w:rPr>
        <w:t>Next Review Date:</w:t>
      </w:r>
      <w:r w:rsidRPr="16482ED7" w:rsidR="4565DA49">
        <w:rPr>
          <w:rFonts w:ascii="Aptos" w:hAnsi="Aptos" w:eastAsia="Aptos" w:cs="Aptos" w:asciiTheme="minorAscii" w:hAnsiTheme="minorAscii" w:eastAsiaTheme="minorAscii" w:cstheme="minorAscii"/>
          <w:color w:val="000000" w:themeColor="text1" w:themeTint="FF" w:themeShade="FF"/>
        </w:rPr>
        <w:t xml:space="preserve"> September 2027</w:t>
      </w:r>
    </w:p>
    <w:p w:rsidRPr="00F03F79" w:rsidR="00F03F79" w:rsidP="16482ED7" w:rsidRDefault="00F03F79" w14:paraId="13838CA7"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b w:val="1"/>
          <w:bCs w:val="1"/>
          <w:color w:val="000000" w:themeColor="text1" w:themeTint="FF" w:themeShade="FF"/>
        </w:rPr>
        <w:t>Related Policies</w:t>
      </w:r>
    </w:p>
    <w:p w:rsidRPr="00F03F79" w:rsidR="00F03F79" w:rsidP="16482ED7" w:rsidRDefault="00F03F79" w14:paraId="38B79911" w14:textId="77777777">
      <w:pPr>
        <w:widowControl w:val="0"/>
        <w:numPr>
          <w:ilvl w:val="0"/>
          <w:numId w:val="2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Child Protection and Safeguarding Policy</w:t>
      </w:r>
    </w:p>
    <w:p w:rsidRPr="00F03F79" w:rsidR="00F03F79" w:rsidP="16482ED7" w:rsidRDefault="00F03F79" w14:paraId="7677F611" w14:textId="77777777">
      <w:pPr>
        <w:widowControl w:val="0"/>
        <w:numPr>
          <w:ilvl w:val="0"/>
          <w:numId w:val="2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Managing Allegations Against Adults Working with Children Policy</w:t>
      </w:r>
    </w:p>
    <w:p w:rsidRPr="00F03F79" w:rsidR="00F03F79" w:rsidP="16482ED7" w:rsidRDefault="00F03F79" w14:paraId="7327E2A8" w14:textId="77777777">
      <w:pPr>
        <w:widowControl w:val="0"/>
        <w:numPr>
          <w:ilvl w:val="0"/>
          <w:numId w:val="2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Staff Code of Conduct</w:t>
      </w:r>
    </w:p>
    <w:p w:rsidRPr="00F03F79" w:rsidR="00F03F79" w:rsidP="16482ED7" w:rsidRDefault="00F03F79" w14:paraId="5C2F4A3B" w14:textId="77777777">
      <w:pPr>
        <w:widowControl w:val="0"/>
        <w:numPr>
          <w:ilvl w:val="0"/>
          <w:numId w:val="2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Behaviour Policy</w:t>
      </w:r>
    </w:p>
    <w:p w:rsidRPr="00F03F79" w:rsidR="00F03F79" w:rsidP="16482ED7" w:rsidRDefault="00F03F79" w14:paraId="1D3F9560" w14:textId="77777777">
      <w:pPr>
        <w:widowControl w:val="0"/>
        <w:numPr>
          <w:ilvl w:val="0"/>
          <w:numId w:val="2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Online Safety Policy</w:t>
      </w:r>
    </w:p>
    <w:p w:rsidRPr="00F03F79" w:rsidR="00F03F79" w:rsidP="16482ED7" w:rsidRDefault="00F03F79" w14:paraId="2B52327B" w14:textId="77777777">
      <w:pPr>
        <w:widowControl w:val="0"/>
        <w:numPr>
          <w:ilvl w:val="0"/>
          <w:numId w:val="2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Disciplinary Policy</w:t>
      </w:r>
    </w:p>
    <w:p w:rsidRPr="00F03F79" w:rsidR="00F03F79" w:rsidP="16482ED7" w:rsidRDefault="00F03F79" w14:paraId="0B6771C7" w14:textId="77777777">
      <w:pPr>
        <w:widowControl w:val="0"/>
        <w:numPr>
          <w:ilvl w:val="0"/>
          <w:numId w:val="2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Complaints Policy</w:t>
      </w:r>
    </w:p>
    <w:p w:rsidRPr="00F03F79" w:rsidR="00F03F79" w:rsidP="16482ED7" w:rsidRDefault="00F03F79" w14:paraId="1A8491A6" w14:textId="77777777">
      <w:pPr>
        <w:widowControl w:val="0"/>
        <w:numPr>
          <w:ilvl w:val="0"/>
          <w:numId w:val="24"/>
        </w:numPr>
        <w:tabs>
          <w:tab w:val="clear" w:pos="720"/>
          <w:tab w:val="left" w:pos="708"/>
        </w:tabs>
        <w:spacing w:line="276" w:lineRule="auto"/>
        <w:ind w:right="-20"/>
        <w:rPr>
          <w:rFonts w:ascii="Aptos" w:hAnsi="Aptos" w:eastAsia="Aptos" w:cs="Aptos" w:asciiTheme="minorAscii" w:hAnsiTheme="minorAscii" w:eastAsiaTheme="minorAscii" w:cstheme="minorAscii"/>
          <w:color w:val="000000"/>
        </w:rPr>
      </w:pPr>
      <w:r w:rsidRPr="16482ED7" w:rsidR="4565DA49">
        <w:rPr>
          <w:rFonts w:ascii="Aptos" w:hAnsi="Aptos" w:eastAsia="Aptos" w:cs="Aptos" w:asciiTheme="minorAscii" w:hAnsiTheme="minorAscii" w:eastAsiaTheme="minorAscii" w:cstheme="minorAscii"/>
          <w:color w:val="000000" w:themeColor="text1" w:themeTint="FF" w:themeShade="FF"/>
        </w:rPr>
        <w:t>Health and Safety Policy</w:t>
      </w:r>
    </w:p>
    <w:p w:rsidRPr="00F03F79" w:rsidR="00C338D9" w:rsidP="16482ED7" w:rsidRDefault="00C338D9" w14:paraId="6A59EAA9" w14:textId="6C220630">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p>
    <w:p w:rsidRPr="00F03F79" w:rsidR="00F03F79" w:rsidP="16482ED7" w:rsidRDefault="00F03F79" w14:paraId="46E06EA7" w14:textId="77777777">
      <w:pPr>
        <w:widowControl w:val="0"/>
        <w:tabs>
          <w:tab w:val="left" w:pos="708"/>
        </w:tabs>
        <w:spacing w:line="276" w:lineRule="auto"/>
        <w:ind w:right="-20"/>
        <w:rPr>
          <w:rFonts w:ascii="Aptos" w:hAnsi="Aptos" w:eastAsia="Aptos" w:cs="Aptos" w:asciiTheme="minorAscii" w:hAnsiTheme="minorAscii" w:eastAsiaTheme="minorAscii" w:cstheme="minorAscii"/>
          <w:color w:val="000000"/>
        </w:rPr>
      </w:pPr>
    </w:p>
    <w:p w:rsidRPr="00F03F79" w:rsidR="00F03F79" w:rsidP="16482ED7" w:rsidRDefault="00F03F79" w14:paraId="010AA557" w14:textId="77777777">
      <w:pPr>
        <w:widowControl w:val="0"/>
        <w:tabs>
          <w:tab w:val="left" w:pos="708"/>
        </w:tabs>
        <w:spacing w:line="276" w:lineRule="auto"/>
        <w:ind w:right="-20"/>
        <w:rPr>
          <w:rFonts w:ascii="Aptos" w:hAnsi="Aptos" w:eastAsia="Aptos" w:cs="Aptos" w:asciiTheme="minorAscii" w:hAnsiTheme="minorAscii" w:eastAsiaTheme="minorAscii" w:cstheme="minorAscii"/>
        </w:rPr>
      </w:pPr>
    </w:p>
    <w:p w:rsidRPr="00F03F79" w:rsidR="00C338D9" w:rsidP="16482ED7" w:rsidRDefault="00C338D9" w14:paraId="168C396D" w14:textId="77777777">
      <w:pPr>
        <w:spacing w:line="276" w:lineRule="auto"/>
        <w:rPr>
          <w:rFonts w:ascii="Aptos" w:hAnsi="Aptos" w:eastAsia="Aptos" w:cs="Aptos" w:asciiTheme="minorAscii" w:hAnsiTheme="minorAscii" w:eastAsiaTheme="minorAscii" w:cstheme="minorAscii"/>
        </w:rPr>
      </w:pPr>
    </w:p>
    <w:p w:rsidRPr="00F03F79" w:rsidR="00C338D9" w:rsidP="16482ED7" w:rsidRDefault="00C338D9" w14:paraId="1C83D0E2" w14:textId="77777777">
      <w:pPr>
        <w:spacing w:line="276" w:lineRule="auto"/>
        <w:rPr>
          <w:rFonts w:ascii="Aptos" w:hAnsi="Aptos" w:eastAsia="Aptos" w:cs="Aptos" w:asciiTheme="minorAscii" w:hAnsiTheme="minorAscii" w:eastAsiaTheme="minorAscii" w:cstheme="minorAscii"/>
        </w:rPr>
      </w:pPr>
    </w:p>
    <w:p w:rsidR="00C338D9" w:rsidP="16482ED7" w:rsidRDefault="00C338D9" w14:paraId="07F1301E" w14:textId="77777777">
      <w:pPr>
        <w:spacing w:after="8" w:line="276" w:lineRule="auto"/>
        <w:rPr>
          <w:rFonts w:ascii="Aptos" w:hAnsi="Aptos" w:eastAsia="Aptos" w:cs="Aptos" w:asciiTheme="minorAscii" w:hAnsiTheme="minorAscii" w:eastAsiaTheme="minorAscii" w:cstheme="minorAscii"/>
        </w:rPr>
      </w:pPr>
    </w:p>
    <w:p w:rsidR="00F03F79" w:rsidP="16482ED7" w:rsidRDefault="00F03F79" w14:paraId="471AD691" w14:textId="77777777">
      <w:pPr>
        <w:spacing w:after="8" w:line="276" w:lineRule="auto"/>
        <w:rPr>
          <w:rFonts w:ascii="Aptos" w:hAnsi="Aptos" w:eastAsia="Aptos" w:cs="Aptos" w:asciiTheme="minorAscii" w:hAnsiTheme="minorAscii" w:eastAsiaTheme="minorAscii" w:cstheme="minorAscii"/>
        </w:rPr>
      </w:pPr>
    </w:p>
    <w:p w:rsidRPr="00F03F79" w:rsidR="00F03F79" w:rsidP="16482ED7" w:rsidRDefault="00F03F79" w14:paraId="69AC619C" w14:textId="77777777">
      <w:pPr>
        <w:spacing w:after="8" w:line="276" w:lineRule="auto"/>
        <w:rPr>
          <w:rFonts w:ascii="Aptos" w:hAnsi="Aptos" w:eastAsia="Aptos" w:cs="Aptos" w:asciiTheme="minorAscii" w:hAnsiTheme="minorAscii" w:eastAsiaTheme="minorAscii" w:cstheme="minorAscii"/>
        </w:rPr>
      </w:pPr>
    </w:p>
    <w:p w:rsidRPr="00F03F79" w:rsidR="00F03F79" w:rsidP="16482ED7" w:rsidRDefault="00F03F79" w14:paraId="5EF69481" w14:textId="77777777">
      <w:pPr>
        <w:spacing w:after="8" w:line="276" w:lineRule="auto"/>
        <w:rPr>
          <w:rFonts w:ascii="Aptos" w:hAnsi="Aptos" w:eastAsia="Aptos" w:cs="Aptos" w:asciiTheme="minorAscii" w:hAnsiTheme="minorAscii" w:eastAsiaTheme="minorAscii" w:cstheme="minorAscii"/>
        </w:rPr>
      </w:pPr>
    </w:p>
    <w:p w:rsidRPr="00F03F79" w:rsidR="00C338D9" w:rsidP="16482ED7" w:rsidRDefault="00C338D9" w14:paraId="6E9781C8" w14:textId="77777777">
      <w:pPr>
        <w:spacing w:line="276" w:lineRule="auto"/>
        <w:rPr>
          <w:rFonts w:ascii="Aptos" w:hAnsi="Aptos" w:eastAsia="Aptos" w:cs="Aptos" w:asciiTheme="minorAscii" w:hAnsiTheme="minorAscii" w:eastAsiaTheme="minorAscii" w:cstheme="minorAscii"/>
        </w:rPr>
      </w:pPr>
    </w:p>
    <w:p w:rsidRPr="00F03F79" w:rsidR="00C338D9" w:rsidP="16482ED7" w:rsidRDefault="00C338D9" w14:paraId="455AD050" w14:textId="77777777">
      <w:pPr>
        <w:spacing w:line="276" w:lineRule="auto"/>
        <w:rPr>
          <w:rFonts w:ascii="Aptos" w:hAnsi="Aptos" w:eastAsia="Aptos" w:cs="Aptos" w:asciiTheme="minorAscii" w:hAnsiTheme="minorAscii" w:eastAsiaTheme="minorAscii" w:cstheme="minorAscii"/>
        </w:rPr>
      </w:pPr>
    </w:p>
    <w:p w:rsidRPr="00F03F79" w:rsidR="00C338D9" w:rsidP="16482ED7" w:rsidRDefault="00C338D9" w14:paraId="47F6743D" w14:textId="77777777">
      <w:pPr>
        <w:spacing w:line="276" w:lineRule="auto"/>
        <w:rPr>
          <w:rFonts w:ascii="Aptos" w:hAnsi="Aptos" w:eastAsia="Aptos" w:cs="Aptos" w:asciiTheme="minorAscii" w:hAnsiTheme="minorAscii" w:eastAsiaTheme="minorAscii" w:cstheme="minorAscii"/>
        </w:rPr>
      </w:pPr>
    </w:p>
    <w:p w:rsidRPr="00F03F79" w:rsidR="00C338D9" w:rsidP="16482ED7" w:rsidRDefault="00C338D9" w14:paraId="54D62692" w14:textId="77777777">
      <w:pPr>
        <w:spacing w:line="276" w:lineRule="auto"/>
        <w:rPr>
          <w:rFonts w:ascii="Aptos" w:hAnsi="Aptos" w:eastAsia="Aptos" w:cs="Aptos" w:asciiTheme="minorAscii" w:hAnsiTheme="minorAscii" w:eastAsiaTheme="minorAscii" w:cstheme="minorAscii"/>
        </w:rPr>
      </w:pPr>
    </w:p>
    <w:p w:rsidRPr="00F03F79" w:rsidR="00C338D9" w:rsidP="16482ED7" w:rsidRDefault="00C338D9" w14:paraId="369283C9" w14:textId="77777777">
      <w:pPr>
        <w:spacing w:line="276" w:lineRule="auto"/>
        <w:rPr>
          <w:rFonts w:ascii="Aptos" w:hAnsi="Aptos" w:eastAsia="Aptos" w:cs="Aptos" w:asciiTheme="minorAscii" w:hAnsiTheme="minorAscii" w:eastAsiaTheme="minorAscii" w:cstheme="minorAscii"/>
        </w:rPr>
      </w:pPr>
    </w:p>
    <w:p w:rsidRPr="00F03F79" w:rsidR="00C338D9" w:rsidP="16482ED7" w:rsidRDefault="00C338D9" w14:paraId="2DD67A35" w14:textId="77777777">
      <w:pPr>
        <w:spacing w:line="276" w:lineRule="auto"/>
        <w:rPr>
          <w:rFonts w:ascii="Aptos" w:hAnsi="Aptos" w:eastAsia="Aptos" w:cs="Aptos" w:asciiTheme="minorAscii" w:hAnsiTheme="minorAscii" w:eastAsiaTheme="minorAscii" w:cstheme="minorAscii"/>
        </w:rPr>
      </w:pPr>
    </w:p>
    <w:p w:rsidRPr="00F03F79" w:rsidR="00C338D9" w:rsidP="16482ED7" w:rsidRDefault="00C338D9" w14:paraId="181B01F9" w14:textId="77777777">
      <w:pPr>
        <w:spacing w:line="276" w:lineRule="auto"/>
        <w:rPr>
          <w:rFonts w:ascii="Aptos" w:hAnsi="Aptos" w:eastAsia="Aptos" w:cs="Aptos" w:asciiTheme="minorAscii" w:hAnsiTheme="minorAscii" w:eastAsiaTheme="minorAscii" w:cstheme="minorAscii"/>
        </w:rPr>
      </w:pPr>
    </w:p>
    <w:p w:rsidRPr="00F03F79" w:rsidR="00C338D9" w:rsidP="16482ED7" w:rsidRDefault="00C338D9" w14:paraId="5F276234" w14:textId="77777777">
      <w:pPr>
        <w:spacing w:line="276" w:lineRule="auto"/>
        <w:rPr>
          <w:rFonts w:ascii="Aptos" w:hAnsi="Aptos" w:eastAsia="Aptos" w:cs="Aptos" w:asciiTheme="minorAscii" w:hAnsiTheme="minorAscii" w:eastAsiaTheme="minorAscii" w:cstheme="minorAscii"/>
        </w:rPr>
      </w:pPr>
    </w:p>
    <w:p w:rsidRPr="00F03F79" w:rsidR="00C338D9" w:rsidP="16482ED7" w:rsidRDefault="00C338D9" w14:paraId="04EF604D" w14:textId="77777777">
      <w:pPr>
        <w:spacing w:line="276" w:lineRule="auto"/>
        <w:rPr>
          <w:rFonts w:ascii="Aptos" w:hAnsi="Aptos" w:eastAsia="Aptos" w:cs="Aptos" w:asciiTheme="minorAscii" w:hAnsiTheme="minorAscii" w:eastAsiaTheme="minorAscii" w:cstheme="minorAscii"/>
        </w:rPr>
      </w:pPr>
    </w:p>
    <w:p w:rsidRPr="00F03F79" w:rsidR="00C338D9" w:rsidP="16482ED7" w:rsidRDefault="00C338D9" w14:paraId="6E4E23AA" w14:textId="77777777">
      <w:pPr>
        <w:spacing w:line="276" w:lineRule="auto"/>
        <w:rPr>
          <w:rFonts w:ascii="Aptos" w:hAnsi="Aptos" w:eastAsia="Aptos" w:cs="Aptos" w:asciiTheme="minorAscii" w:hAnsiTheme="minorAscii" w:eastAsiaTheme="minorAscii" w:cstheme="minorAscii"/>
        </w:rPr>
      </w:pPr>
    </w:p>
    <w:p w:rsidRPr="00F03F79" w:rsidR="00C338D9" w:rsidP="16482ED7" w:rsidRDefault="00C338D9" w14:paraId="46BB2BB7" w14:textId="77777777">
      <w:pPr>
        <w:spacing w:line="276" w:lineRule="auto"/>
        <w:rPr>
          <w:rFonts w:ascii="Aptos" w:hAnsi="Aptos" w:eastAsia="Aptos" w:cs="Aptos" w:asciiTheme="minorAscii" w:hAnsiTheme="minorAscii" w:eastAsiaTheme="minorAscii" w:cstheme="minorAscii"/>
        </w:rPr>
      </w:pPr>
    </w:p>
    <w:p w:rsidRPr="00F03F79" w:rsidR="00C338D9" w:rsidP="16482ED7" w:rsidRDefault="00C338D9" w14:paraId="1588E82B" w14:textId="77777777">
      <w:pPr>
        <w:spacing w:line="276" w:lineRule="auto"/>
        <w:rPr>
          <w:rFonts w:ascii="Aptos" w:hAnsi="Aptos" w:eastAsia="Aptos" w:cs="Aptos" w:asciiTheme="minorAscii" w:hAnsiTheme="minorAscii" w:eastAsiaTheme="minorAscii" w:cstheme="minorAscii"/>
        </w:rPr>
      </w:pPr>
    </w:p>
    <w:p w:rsidRPr="00F03F79" w:rsidR="00C338D9" w:rsidP="16482ED7" w:rsidRDefault="00C338D9" w14:paraId="403F878C" w14:textId="77777777">
      <w:pPr>
        <w:spacing w:line="276" w:lineRule="auto"/>
        <w:rPr>
          <w:rFonts w:ascii="Aptos" w:hAnsi="Aptos" w:eastAsia="Aptos" w:cs="Aptos" w:asciiTheme="minorAscii" w:hAnsiTheme="minorAscii" w:eastAsiaTheme="minorAscii" w:cstheme="minorAscii"/>
        </w:rPr>
      </w:pPr>
    </w:p>
    <w:p w:rsidRPr="00F03F79" w:rsidR="00C338D9" w:rsidP="16482ED7" w:rsidRDefault="00C338D9" w14:paraId="603FDC1A" w14:textId="77777777">
      <w:pPr>
        <w:spacing w:line="276" w:lineRule="auto"/>
        <w:rPr>
          <w:rFonts w:ascii="Aptos" w:hAnsi="Aptos" w:eastAsia="Aptos" w:cs="Aptos" w:asciiTheme="minorAscii" w:hAnsiTheme="minorAscii" w:eastAsiaTheme="minorAscii" w:cstheme="minorAscii"/>
        </w:rPr>
      </w:pPr>
    </w:p>
    <w:p w:rsidRPr="00F03F79" w:rsidR="00C338D9" w:rsidP="16482ED7" w:rsidRDefault="00C338D9" w14:paraId="0CEBADE9" w14:textId="77777777">
      <w:pPr>
        <w:spacing w:line="276" w:lineRule="auto"/>
        <w:rPr>
          <w:rFonts w:ascii="Aptos" w:hAnsi="Aptos" w:eastAsia="Aptos" w:cs="Aptos" w:asciiTheme="minorAscii" w:hAnsiTheme="minorAscii" w:eastAsiaTheme="minorAscii" w:cstheme="minorAscii"/>
        </w:rPr>
      </w:pPr>
    </w:p>
    <w:p w:rsidRPr="00F03F79" w:rsidR="00C338D9" w:rsidP="16482ED7" w:rsidRDefault="00C338D9" w14:paraId="487B7CAA" w14:textId="77777777">
      <w:pPr>
        <w:spacing w:line="276" w:lineRule="auto"/>
        <w:rPr>
          <w:rFonts w:ascii="Aptos" w:hAnsi="Aptos" w:eastAsia="Aptos" w:cs="Aptos" w:asciiTheme="minorAscii" w:hAnsiTheme="minorAscii" w:eastAsiaTheme="minorAscii" w:cstheme="minorAscii"/>
        </w:rPr>
      </w:pPr>
    </w:p>
    <w:p w:rsidRPr="00F03F79" w:rsidR="00C338D9" w:rsidP="16482ED7" w:rsidRDefault="00C338D9" w14:paraId="446A685D" w14:textId="77777777">
      <w:pPr>
        <w:spacing w:line="276" w:lineRule="auto"/>
        <w:rPr>
          <w:rFonts w:ascii="Aptos" w:hAnsi="Aptos" w:eastAsia="Aptos" w:cs="Aptos" w:asciiTheme="minorAscii" w:hAnsiTheme="minorAscii" w:eastAsiaTheme="minorAscii" w:cstheme="minorAscii"/>
        </w:rPr>
      </w:pPr>
    </w:p>
    <w:p w:rsidRPr="00F03F79" w:rsidR="00C338D9" w:rsidP="16482ED7" w:rsidRDefault="00C338D9" w14:paraId="4132931F" w14:textId="77777777">
      <w:pPr>
        <w:spacing w:line="276" w:lineRule="auto"/>
        <w:rPr>
          <w:rFonts w:ascii="Aptos" w:hAnsi="Aptos" w:eastAsia="Aptos" w:cs="Aptos" w:asciiTheme="minorAscii" w:hAnsiTheme="minorAscii" w:eastAsiaTheme="minorAscii" w:cstheme="minorAscii"/>
        </w:rPr>
      </w:pPr>
    </w:p>
    <w:p w:rsidRPr="00F03F79" w:rsidR="00C338D9" w:rsidP="16482ED7" w:rsidRDefault="00C338D9" w14:paraId="4C42F636" w14:textId="77777777">
      <w:pPr>
        <w:spacing w:line="276" w:lineRule="auto"/>
        <w:rPr>
          <w:rFonts w:ascii="Aptos" w:hAnsi="Aptos" w:eastAsia="Aptos" w:cs="Aptos" w:asciiTheme="minorAscii" w:hAnsiTheme="minorAscii" w:eastAsiaTheme="minorAscii" w:cstheme="minorAscii"/>
        </w:rPr>
      </w:pPr>
    </w:p>
    <w:p w:rsidRPr="00F03F79" w:rsidR="00C338D9" w:rsidP="16482ED7" w:rsidRDefault="00C338D9" w14:paraId="3FEC4950" w14:textId="77777777">
      <w:pPr>
        <w:spacing w:line="276" w:lineRule="auto"/>
        <w:rPr>
          <w:rFonts w:ascii="Aptos" w:hAnsi="Aptos" w:eastAsia="Aptos" w:cs="Aptos" w:asciiTheme="minorAscii" w:hAnsiTheme="minorAscii" w:eastAsiaTheme="minorAscii" w:cstheme="minorAscii"/>
        </w:rPr>
      </w:pPr>
    </w:p>
    <w:p w:rsidRPr="00F03F79" w:rsidR="00C338D9" w:rsidP="16482ED7" w:rsidRDefault="00C338D9" w14:paraId="66C557C7" w14:textId="77777777">
      <w:pPr>
        <w:spacing w:line="276" w:lineRule="auto"/>
        <w:rPr>
          <w:rFonts w:ascii="Aptos" w:hAnsi="Aptos" w:eastAsia="Aptos" w:cs="Aptos" w:asciiTheme="minorAscii" w:hAnsiTheme="minorAscii" w:eastAsiaTheme="minorAscii" w:cstheme="minorAscii"/>
        </w:rPr>
      </w:pPr>
    </w:p>
    <w:p w:rsidRPr="00F03F79" w:rsidR="00C338D9" w:rsidP="16482ED7" w:rsidRDefault="00C338D9" w14:paraId="3BC565B4" w14:textId="77777777">
      <w:pPr>
        <w:spacing w:line="276" w:lineRule="auto"/>
        <w:rPr>
          <w:rFonts w:ascii="Aptos" w:hAnsi="Aptos" w:eastAsia="Aptos" w:cs="Aptos" w:asciiTheme="minorAscii" w:hAnsiTheme="minorAscii" w:eastAsiaTheme="minorAscii" w:cstheme="minorAscii"/>
        </w:rPr>
      </w:pPr>
    </w:p>
    <w:p w:rsidRPr="00F03F79" w:rsidR="00C338D9" w:rsidP="16482ED7" w:rsidRDefault="00C338D9" w14:paraId="1EDB8043" w14:textId="77777777">
      <w:pPr>
        <w:spacing w:line="276" w:lineRule="auto"/>
        <w:rPr>
          <w:rFonts w:ascii="Aptos" w:hAnsi="Aptos" w:eastAsia="Aptos" w:cs="Aptos" w:asciiTheme="minorAscii" w:hAnsiTheme="minorAscii" w:eastAsiaTheme="minorAscii" w:cstheme="minorAscii"/>
        </w:rPr>
      </w:pPr>
    </w:p>
    <w:p w:rsidRPr="00F03F79" w:rsidR="00C338D9" w:rsidP="16482ED7" w:rsidRDefault="00C338D9" w14:paraId="65D443F5" w14:textId="77777777">
      <w:pPr>
        <w:spacing w:after="18" w:line="276" w:lineRule="auto"/>
        <w:rPr>
          <w:rFonts w:ascii="Aptos" w:hAnsi="Aptos" w:eastAsia="Aptos" w:cs="Aptos" w:asciiTheme="minorAscii" w:hAnsiTheme="minorAscii" w:eastAsiaTheme="minorAscii" w:cstheme="minorAscii"/>
        </w:rPr>
      </w:pPr>
    </w:p>
    <w:p w:rsidRPr="00F03F79" w:rsidR="00C338D9" w:rsidP="16482ED7" w:rsidRDefault="00F44CA1" w14:paraId="7152694E" w14:textId="1D76D4F1">
      <w:pPr>
        <w:pStyle w:val="Normal"/>
        <w:widowControl w:val="0"/>
        <w:spacing w:after="13" w:line="276" w:lineRule="auto"/>
        <w:ind/>
        <w:rPr>
          <w:rFonts w:ascii="Aptos" w:hAnsi="Aptos" w:eastAsia="Aptos" w:cs="Aptos" w:asciiTheme="minorAscii" w:hAnsiTheme="minorAscii" w:eastAsiaTheme="minorAscii" w:cstheme="minorAscii"/>
          <w:color w:val="000000"/>
        </w:rPr>
      </w:pPr>
    </w:p>
    <w:sectPr w:rsidRPr="00F03F79" w:rsidR="00C338D9">
      <w:type w:val="continuous"/>
      <w:pgSz w:w="11908" w:h="16833" w:orient="portrait"/>
      <w:pgMar w:top="1134" w:right="850" w:bottom="0" w:left="1418" w:header="0" w:footer="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w:fontKey="{54EB4493-AC14-4F2A-97C3-0DE23607912E}" r:id="rId1"/>
    <w:embedBold w:fontKey="{682AD182-56E4-4633-8754-CBE6C1111483}" r:id="rId2"/>
  </w:font>
  <w:font w:name="Outfit">
    <w:altName w:val="Calibri"/>
    <w:charset w:val="00"/>
    <w:family w:val="auto"/>
    <w:pitch w:val="variable"/>
    <w:sig w:usb0="00000003" w:usb1="00000000" w:usb2="00000000" w:usb3="00000000" w:csb0="00000001" w:csb1="00000000"/>
    <w:embedRegular w:fontKey="{03189DBB-3C52-4687-A209-270ACC7EFB40}" r:id="rId3"/>
    <w:embedBold w:fontKey="{4D6C4D2B-BB70-4631-A679-38BC4808D975}" r:id="rId4"/>
  </w:font>
  <w:font w:name="PVKUL+Outfit">
    <w:charset w:val="01"/>
    <w:family w:val="auto"/>
    <w:pitch w:val="variable"/>
    <w:sig w:usb0="00000001" w:usb1="00000000" w:usb2="00000000" w:usb3="00000000" w:csb0="00000001" w:csb1="00000000"/>
    <w:embedRegular w:fontKey="{626E554D-F356-4A6F-9AEB-371872CF7ACA}" r:id="rId5"/>
    <w:embedBold w:fontKey="{E82BB195-E888-441F-A896-D55CC5F054F1}" r:id="rId6"/>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w:fontKey="{FEF01D5A-A838-4218-964A-3980B1A0DE7A}" r:id="rId7"/>
  </w:font>
  <w:font w:name="Aptos">
    <w:charset w:val="00"/>
    <w:family w:val="swiss"/>
    <w:pitch w:val="variable"/>
    <w:sig w:usb0="20000287" w:usb1="00000003" w:usb2="00000000" w:usb3="00000000" w:csb0="0000019F" w:csb1="00000000"/>
    <w:embedRegular w:fontKey="{C3FA5E20-7659-4387-B110-8AE4B503FE01}" r:id="rId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41A29"/>
    <w:multiLevelType w:val="multilevel"/>
    <w:tmpl w:val="970651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5517C32"/>
    <w:multiLevelType w:val="multilevel"/>
    <w:tmpl w:val="DA5EDC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7AA1AA3"/>
    <w:multiLevelType w:val="multilevel"/>
    <w:tmpl w:val="3AF65C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8076BDD"/>
    <w:multiLevelType w:val="multilevel"/>
    <w:tmpl w:val="751874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A17280D"/>
    <w:multiLevelType w:val="multilevel"/>
    <w:tmpl w:val="671E80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D3E1166"/>
    <w:multiLevelType w:val="multilevel"/>
    <w:tmpl w:val="66F643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2177931"/>
    <w:multiLevelType w:val="multilevel"/>
    <w:tmpl w:val="38F694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DDD4159"/>
    <w:multiLevelType w:val="multilevel"/>
    <w:tmpl w:val="649652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93D0CA9"/>
    <w:multiLevelType w:val="multilevel"/>
    <w:tmpl w:val="BABAE1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A1503A0"/>
    <w:multiLevelType w:val="multilevel"/>
    <w:tmpl w:val="935E04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B4579BB"/>
    <w:multiLevelType w:val="multilevel"/>
    <w:tmpl w:val="7E109C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41842238"/>
    <w:multiLevelType w:val="multilevel"/>
    <w:tmpl w:val="133E93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4AC5280D"/>
    <w:multiLevelType w:val="multilevel"/>
    <w:tmpl w:val="7E82BD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504C4287"/>
    <w:multiLevelType w:val="multilevel"/>
    <w:tmpl w:val="D4D228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5C5029C7"/>
    <w:multiLevelType w:val="multilevel"/>
    <w:tmpl w:val="D2C8F7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5D9C63E0"/>
    <w:multiLevelType w:val="hybridMultilevel"/>
    <w:tmpl w:val="9DFEB1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DED0524"/>
    <w:multiLevelType w:val="multilevel"/>
    <w:tmpl w:val="D15676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60EE4955"/>
    <w:multiLevelType w:val="multilevel"/>
    <w:tmpl w:val="F13296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16F302D"/>
    <w:multiLevelType w:val="multilevel"/>
    <w:tmpl w:val="CDE08F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62D96284"/>
    <w:multiLevelType w:val="multilevel"/>
    <w:tmpl w:val="5CBE51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630C0864"/>
    <w:multiLevelType w:val="multilevel"/>
    <w:tmpl w:val="37DA2D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647F1CCB"/>
    <w:multiLevelType w:val="multilevel"/>
    <w:tmpl w:val="B76C2C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71C909AC"/>
    <w:multiLevelType w:val="multilevel"/>
    <w:tmpl w:val="66FADC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721D123E"/>
    <w:multiLevelType w:val="multilevel"/>
    <w:tmpl w:val="0A76C7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73B81842"/>
    <w:multiLevelType w:val="multilevel"/>
    <w:tmpl w:val="BFB286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081832875">
    <w:abstractNumId w:val="4"/>
  </w:num>
  <w:num w:numId="2" w16cid:durableId="1926956778">
    <w:abstractNumId w:val="20"/>
  </w:num>
  <w:num w:numId="3" w16cid:durableId="1263994593">
    <w:abstractNumId w:val="23"/>
  </w:num>
  <w:num w:numId="4" w16cid:durableId="399713874">
    <w:abstractNumId w:val="5"/>
  </w:num>
  <w:num w:numId="5" w16cid:durableId="1106853637">
    <w:abstractNumId w:val="18"/>
  </w:num>
  <w:num w:numId="6" w16cid:durableId="1623922829">
    <w:abstractNumId w:val="19"/>
  </w:num>
  <w:num w:numId="7" w16cid:durableId="1028141386">
    <w:abstractNumId w:val="1"/>
  </w:num>
  <w:num w:numId="8" w16cid:durableId="1549105408">
    <w:abstractNumId w:val="3"/>
  </w:num>
  <w:num w:numId="9" w16cid:durableId="1509445829">
    <w:abstractNumId w:val="8"/>
  </w:num>
  <w:num w:numId="10" w16cid:durableId="1674916307">
    <w:abstractNumId w:val="16"/>
  </w:num>
  <w:num w:numId="11" w16cid:durableId="327103826">
    <w:abstractNumId w:val="9"/>
  </w:num>
  <w:num w:numId="12" w16cid:durableId="874000609">
    <w:abstractNumId w:val="13"/>
  </w:num>
  <w:num w:numId="13" w16cid:durableId="1041127655">
    <w:abstractNumId w:val="17"/>
  </w:num>
  <w:num w:numId="14" w16cid:durableId="1467625704">
    <w:abstractNumId w:val="21"/>
  </w:num>
  <w:num w:numId="15" w16cid:durableId="19554065">
    <w:abstractNumId w:val="22"/>
  </w:num>
  <w:num w:numId="16" w16cid:durableId="1784038618">
    <w:abstractNumId w:val="12"/>
  </w:num>
  <w:num w:numId="17" w16cid:durableId="1821998052">
    <w:abstractNumId w:val="0"/>
  </w:num>
  <w:num w:numId="18" w16cid:durableId="1381784134">
    <w:abstractNumId w:val="10"/>
  </w:num>
  <w:num w:numId="19" w16cid:durableId="1790273157">
    <w:abstractNumId w:val="24"/>
  </w:num>
  <w:num w:numId="20" w16cid:durableId="18437333">
    <w:abstractNumId w:val="14"/>
  </w:num>
  <w:num w:numId="21" w16cid:durableId="656804898">
    <w:abstractNumId w:val="11"/>
  </w:num>
  <w:num w:numId="22" w16cid:durableId="552696109">
    <w:abstractNumId w:val="7"/>
  </w:num>
  <w:num w:numId="23" w16cid:durableId="1106728726">
    <w:abstractNumId w:val="2"/>
  </w:num>
  <w:num w:numId="24" w16cid:durableId="1215003637">
    <w:abstractNumId w:val="6"/>
  </w:num>
  <w:num w:numId="25" w16cid:durableId="1774784427">
    <w:abstractNumId w:val="1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8D9"/>
    <w:rsid w:val="002A6868"/>
    <w:rsid w:val="00334C09"/>
    <w:rsid w:val="00377C4C"/>
    <w:rsid w:val="00742DE2"/>
    <w:rsid w:val="00995512"/>
    <w:rsid w:val="00C1306A"/>
    <w:rsid w:val="00C338D9"/>
    <w:rsid w:val="00C71F8B"/>
    <w:rsid w:val="00F03F79"/>
    <w:rsid w:val="00F44CA1"/>
    <w:rsid w:val="017E3087"/>
    <w:rsid w:val="0500464F"/>
    <w:rsid w:val="16482ED7"/>
    <w:rsid w:val="18CC490A"/>
    <w:rsid w:val="18D1848F"/>
    <w:rsid w:val="1B20D024"/>
    <w:rsid w:val="294ECCC4"/>
    <w:rsid w:val="32F78F36"/>
    <w:rsid w:val="3B328601"/>
    <w:rsid w:val="3D0B1CFE"/>
    <w:rsid w:val="43FC1329"/>
    <w:rsid w:val="44E5A669"/>
    <w:rsid w:val="4565DA49"/>
    <w:rsid w:val="4A88473D"/>
    <w:rsid w:val="4C5D5789"/>
    <w:rsid w:val="4C5D5789"/>
    <w:rsid w:val="50089D11"/>
    <w:rsid w:val="5659CE44"/>
    <w:rsid w:val="56C36E91"/>
    <w:rsid w:val="598DB3CE"/>
    <w:rsid w:val="5AE9AEC0"/>
    <w:rsid w:val="5B65EEB3"/>
    <w:rsid w:val="5F707496"/>
    <w:rsid w:val="679B6220"/>
    <w:rsid w:val="72EA65E2"/>
    <w:rsid w:val="736D1375"/>
    <w:rsid w:val="762B187C"/>
    <w:rsid w:val="7C668B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2CBB2"/>
  <w15:docId w15:val="{3094D629-FE5F-4B91-8B04-934552BF5C1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n-GB" w:eastAsia="en-GB"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F03F79"/>
    <w:rPr>
      <w:rFonts w:ascii="Times New Roman" w:hAnsi="Times New Roman" w:cs="Times New Roman"/>
      <w:sz w:val="24"/>
      <w:szCs w:val="24"/>
    </w:rPr>
  </w:style>
  <w:style w:type="paragraph" w:styleId="ListParagraph">
    <w:name w:val="List Paragraph"/>
    <w:basedOn w:val="Normal"/>
    <w:uiPriority w:val="34"/>
    <w:qFormat/>
    <w:rsid w:val="00F03F79"/>
    <w:pPr>
      <w:ind w:left="720"/>
      <w:contextualSpacing/>
    </w:pPr>
  </w:style>
  <w:style w:type="paragraph" w:styleId="Title">
    <w:uiPriority w:val="10"/>
    <w:name w:val="Title"/>
    <w:basedOn w:val="Normal"/>
    <w:next w:val="Normal"/>
    <w:qFormat/>
    <w:rsid w:val="16482ED7"/>
    <w:rPr>
      <w:rFonts w:ascii="Aptos Display" w:hAnsi="Aptos Display" w:eastAsia="" w:cs="" w:asciiTheme="majorAscii" w:hAnsiTheme="majorAscii" w:eastAsiaTheme="majorEastAsia" w:cstheme="majorBidi"/>
      <w:sz w:val="56"/>
      <w:szCs w:val="56"/>
    </w:rPr>
    <w:pPr>
      <w:spacing w:after="80" w:line="240" w:lineRule="auto"/>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 Type="http://schemas.openxmlformats.org/officeDocument/2006/relationships/image" Target="/media/image.png" Id="rId1083219791"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BA1D695C70364E99A38A06189EA4E2" ma:contentTypeVersion="3" ma:contentTypeDescription="Create a new document." ma:contentTypeScope="" ma:versionID="6c84cba60ffe5f6b65cf70861f2c3019">
  <xsd:schema xmlns:xsd="http://www.w3.org/2001/XMLSchema" xmlns:xs="http://www.w3.org/2001/XMLSchema" xmlns:p="http://schemas.microsoft.com/office/2006/metadata/properties" xmlns:ns2="52403823-a69a-4b73-a505-7e2f3f2bbb5d" targetNamespace="http://schemas.microsoft.com/office/2006/metadata/properties" ma:root="true" ma:fieldsID="edc6c36581d0fa373e79bdf9d082c656" ns2:_="">
    <xsd:import namespace="52403823-a69a-4b73-a505-7e2f3f2bbb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03823-a69a-4b73-a505-7e2f3f2bbb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2547CB-602B-4F71-B6C4-14B3AF924757}">
  <ds:schemaRefs>
    <ds:schemaRef ds:uri="http://schemas.microsoft.com/office/2006/metadata/properties"/>
    <ds:schemaRef ds:uri="http://schemas.microsoft.com/office/infopath/2007/PartnerControls"/>
    <ds:schemaRef ds:uri="a34f1e4f-753d-40e7-baf3-34fcd0a8f5f1"/>
    <ds:schemaRef ds:uri="ce2d7df0-9219-4626-8878-8983c0f603ce"/>
  </ds:schemaRefs>
</ds:datastoreItem>
</file>

<file path=customXml/itemProps2.xml><?xml version="1.0" encoding="utf-8"?>
<ds:datastoreItem xmlns:ds="http://schemas.openxmlformats.org/officeDocument/2006/customXml" ds:itemID="{D609122B-5A0C-4FC9-A7BF-DE5057763D6C}">
  <ds:schemaRefs>
    <ds:schemaRef ds:uri="http://schemas.microsoft.com/sharepoint/v3/contenttype/forms"/>
  </ds:schemaRefs>
</ds:datastoreItem>
</file>

<file path=customXml/itemProps3.xml><?xml version="1.0" encoding="utf-8"?>
<ds:datastoreItem xmlns:ds="http://schemas.openxmlformats.org/officeDocument/2006/customXml" ds:itemID="{60B21755-2C78-4098-A6CA-1EBFC51EAC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Gracey Maxwell | Elementa Support Services</dc:creator>
  <lastModifiedBy>Hollie Bryant</lastModifiedBy>
  <revision>5</revision>
  <dcterms:created xsi:type="dcterms:W3CDTF">2026-07-20T10:46:00.0000000Z</dcterms:created>
  <dcterms:modified xsi:type="dcterms:W3CDTF">2026-10-07T11:47:27.9324427Z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0x0101009EBA1D695C70364E99A38A06189EA4E2</vt:lpwstr>
  </property>
</Properties>
</file>